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529" w:rsidRDefault="00D30529" w:rsidP="00180A4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 Teoria da Associação Diferencial e seus aspectos inseridos na formação do Primeiro Comando da Capital</w:t>
      </w:r>
    </w:p>
    <w:p w:rsidR="00180A46" w:rsidRDefault="00180A46" w:rsidP="00180A46">
      <w:pPr>
        <w:spacing w:line="360" w:lineRule="auto"/>
        <w:jc w:val="right"/>
        <w:rPr>
          <w:rFonts w:ascii="Times New Roman" w:hAnsi="Times New Roman" w:cs="Times New Roman"/>
          <w:b/>
          <w:sz w:val="24"/>
          <w:szCs w:val="24"/>
        </w:rPr>
      </w:pPr>
      <w:r>
        <w:rPr>
          <w:rFonts w:ascii="Times New Roman" w:hAnsi="Times New Roman" w:cs="Times New Roman"/>
          <w:b/>
          <w:sz w:val="24"/>
          <w:szCs w:val="24"/>
        </w:rPr>
        <w:t>Leticia Silva da Costa</w:t>
      </w:r>
      <w:r w:rsidR="00525CA4">
        <w:rPr>
          <w:rStyle w:val="Refdenotaderodap"/>
          <w:rFonts w:ascii="Times New Roman" w:hAnsi="Times New Roman" w:cs="Times New Roman"/>
          <w:b/>
          <w:sz w:val="24"/>
          <w:szCs w:val="24"/>
        </w:rPr>
        <w:footnoteReference w:id="1"/>
      </w:r>
    </w:p>
    <w:p w:rsidR="00180A46" w:rsidRDefault="00180A46" w:rsidP="00180A46">
      <w:pPr>
        <w:spacing w:line="360" w:lineRule="auto"/>
        <w:jc w:val="right"/>
        <w:rPr>
          <w:rFonts w:ascii="Times New Roman" w:hAnsi="Times New Roman" w:cs="Times New Roman"/>
          <w:b/>
          <w:sz w:val="24"/>
          <w:szCs w:val="24"/>
        </w:rPr>
      </w:pPr>
      <w:r>
        <w:rPr>
          <w:rFonts w:ascii="Times New Roman" w:hAnsi="Times New Roman" w:cs="Times New Roman"/>
          <w:b/>
          <w:sz w:val="24"/>
          <w:szCs w:val="24"/>
        </w:rPr>
        <w:t xml:space="preserve">Janaína Thaís Daniel </w:t>
      </w:r>
      <w:proofErr w:type="spellStart"/>
      <w:r>
        <w:rPr>
          <w:rFonts w:ascii="Times New Roman" w:hAnsi="Times New Roman" w:cs="Times New Roman"/>
          <w:b/>
          <w:sz w:val="24"/>
          <w:szCs w:val="24"/>
        </w:rPr>
        <w:t>Varalli</w:t>
      </w:r>
      <w:proofErr w:type="spellEnd"/>
      <w:r w:rsidR="00525CA4">
        <w:rPr>
          <w:rStyle w:val="Refdenotaderodap"/>
          <w:rFonts w:ascii="Times New Roman" w:hAnsi="Times New Roman" w:cs="Times New Roman"/>
          <w:b/>
          <w:sz w:val="24"/>
          <w:szCs w:val="24"/>
        </w:rPr>
        <w:footnoteReference w:id="2"/>
      </w:r>
    </w:p>
    <w:p w:rsidR="00D30529" w:rsidRDefault="0044280F" w:rsidP="00B132E9">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Resumo</w:t>
      </w:r>
    </w:p>
    <w:p w:rsidR="0044280F" w:rsidRDefault="0044280F" w:rsidP="00B132E9">
      <w:pPr>
        <w:spacing w:line="360" w:lineRule="auto"/>
        <w:jc w:val="both"/>
        <w:rPr>
          <w:rFonts w:ascii="Times New Roman" w:hAnsi="Times New Roman" w:cs="Times New Roman"/>
          <w:color w:val="222222"/>
          <w:sz w:val="24"/>
          <w:szCs w:val="24"/>
          <w:shd w:val="clear" w:color="auto" w:fill="FFFFFF"/>
        </w:rPr>
      </w:pPr>
      <w:r w:rsidRPr="004B21E6">
        <w:rPr>
          <w:rFonts w:ascii="Times New Roman" w:hAnsi="Times New Roman" w:cs="Times New Roman"/>
          <w:color w:val="222222"/>
          <w:sz w:val="24"/>
          <w:szCs w:val="24"/>
          <w:shd w:val="clear" w:color="auto" w:fill="FFFFFF"/>
        </w:rPr>
        <w:t xml:space="preserve">A teoria da associação diferencial, desenvolvida por Edwin Sutherland, um dos maiores influenciadores da criminologia moderna, desmistifica a tese de que somente pessoas menos favorecidas financeiramente ou socialmente eram criminosas, demonstrando que crimes também são praticados por pessoas com reputação diante da sociedade. A influência </w:t>
      </w:r>
      <w:proofErr w:type="spellStart"/>
      <w:r w:rsidRPr="004B21E6">
        <w:rPr>
          <w:rFonts w:ascii="Times New Roman" w:hAnsi="Times New Roman" w:cs="Times New Roman"/>
          <w:color w:val="222222"/>
          <w:sz w:val="24"/>
          <w:szCs w:val="24"/>
          <w:shd w:val="clear" w:color="auto" w:fill="FFFFFF"/>
        </w:rPr>
        <w:t>criminógena</w:t>
      </w:r>
      <w:proofErr w:type="spellEnd"/>
      <w:r w:rsidRPr="004B21E6">
        <w:rPr>
          <w:rFonts w:ascii="Times New Roman" w:hAnsi="Times New Roman" w:cs="Times New Roman"/>
          <w:color w:val="222222"/>
          <w:sz w:val="24"/>
          <w:szCs w:val="24"/>
          <w:shd w:val="clear" w:color="auto" w:fill="FFFFFF"/>
        </w:rPr>
        <w:t xml:space="preserve"> depende do grau de intimidade e do contato interpessoal. Aborda-se ainda o nascimento do Primeiro Comando da Capital, que surgiu dentro de penitenciárias do Estado de São Paulo, e se tornou um dos maiores problemas para a Segurança Pública e a criação do Regime Disciplinar Diferenciado.</w:t>
      </w:r>
    </w:p>
    <w:p w:rsidR="004B21E6" w:rsidRDefault="004B21E6" w:rsidP="004B21E6">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Palavras-chave: </w:t>
      </w:r>
      <w:r>
        <w:rPr>
          <w:rFonts w:ascii="Times New Roman" w:hAnsi="Times New Roman" w:cs="Times New Roman"/>
          <w:sz w:val="24"/>
          <w:szCs w:val="24"/>
        </w:rPr>
        <w:t xml:space="preserve">Primeiro Comando da Capital – agrupamento – influência </w:t>
      </w:r>
      <w:proofErr w:type="spellStart"/>
      <w:r>
        <w:rPr>
          <w:rFonts w:ascii="Times New Roman" w:hAnsi="Times New Roman" w:cs="Times New Roman"/>
          <w:sz w:val="24"/>
          <w:szCs w:val="24"/>
        </w:rPr>
        <w:t>criminógena</w:t>
      </w:r>
      <w:proofErr w:type="spellEnd"/>
      <w:r>
        <w:rPr>
          <w:rFonts w:ascii="Times New Roman" w:hAnsi="Times New Roman" w:cs="Times New Roman"/>
          <w:sz w:val="24"/>
          <w:szCs w:val="24"/>
        </w:rPr>
        <w:t xml:space="preserve"> – penitenciárias – Crime do Colarinho Branco</w:t>
      </w:r>
    </w:p>
    <w:p w:rsidR="004B21E6" w:rsidRDefault="004B21E6" w:rsidP="00B132E9">
      <w:pPr>
        <w:spacing w:line="360" w:lineRule="auto"/>
        <w:jc w:val="both"/>
        <w:rPr>
          <w:rFonts w:ascii="Times New Roman" w:hAnsi="Times New Roman" w:cs="Times New Roman"/>
          <w:b/>
          <w:sz w:val="24"/>
          <w:szCs w:val="24"/>
        </w:rPr>
      </w:pPr>
    </w:p>
    <w:p w:rsidR="004B21E6" w:rsidRDefault="004B21E6" w:rsidP="00B132E9">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4B21E6" w:rsidRPr="004B21E6" w:rsidRDefault="004B21E6" w:rsidP="004B21E6">
      <w:pPr>
        <w:spacing w:after="0" w:line="360" w:lineRule="auto"/>
        <w:jc w:val="both"/>
        <w:rPr>
          <w:rFonts w:ascii="Times New Roman" w:eastAsia="Times New Roman" w:hAnsi="Times New Roman" w:cs="Times New Roman"/>
          <w:sz w:val="24"/>
          <w:szCs w:val="24"/>
          <w:lang w:eastAsia="pt-BR"/>
        </w:rPr>
      </w:pPr>
      <w:r w:rsidRPr="004B21E6">
        <w:rPr>
          <w:rFonts w:ascii="Times New Roman" w:eastAsia="Times New Roman" w:hAnsi="Times New Roman" w:cs="Times New Roman"/>
          <w:color w:val="222222"/>
          <w:sz w:val="24"/>
          <w:szCs w:val="24"/>
          <w:shd w:val="clear" w:color="auto" w:fill="FFFFFF"/>
          <w:lang w:eastAsia="pt-BR"/>
        </w:rPr>
        <w:t xml:space="preserve">The </w:t>
      </w:r>
      <w:proofErr w:type="spellStart"/>
      <w:r w:rsidRPr="004B21E6">
        <w:rPr>
          <w:rFonts w:ascii="Times New Roman" w:eastAsia="Times New Roman" w:hAnsi="Times New Roman" w:cs="Times New Roman"/>
          <w:color w:val="222222"/>
          <w:sz w:val="24"/>
          <w:szCs w:val="24"/>
          <w:shd w:val="clear" w:color="auto" w:fill="FFFFFF"/>
          <w:lang w:eastAsia="pt-BR"/>
        </w:rPr>
        <w:t>theory</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of</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differential</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association</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developed</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by</w:t>
      </w:r>
      <w:proofErr w:type="spellEnd"/>
      <w:r w:rsidRPr="004B21E6">
        <w:rPr>
          <w:rFonts w:ascii="Times New Roman" w:eastAsia="Times New Roman" w:hAnsi="Times New Roman" w:cs="Times New Roman"/>
          <w:color w:val="222222"/>
          <w:sz w:val="24"/>
          <w:szCs w:val="24"/>
          <w:shd w:val="clear" w:color="auto" w:fill="FFFFFF"/>
          <w:lang w:eastAsia="pt-BR"/>
        </w:rPr>
        <w:t xml:space="preserve"> Edwin Sutherland, </w:t>
      </w:r>
      <w:proofErr w:type="spellStart"/>
      <w:r w:rsidRPr="004B21E6">
        <w:rPr>
          <w:rFonts w:ascii="Times New Roman" w:eastAsia="Times New Roman" w:hAnsi="Times New Roman" w:cs="Times New Roman"/>
          <w:color w:val="222222"/>
          <w:sz w:val="24"/>
          <w:szCs w:val="24"/>
          <w:shd w:val="clear" w:color="auto" w:fill="FFFFFF"/>
          <w:lang w:eastAsia="pt-BR"/>
        </w:rPr>
        <w:t>one</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of</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the</w:t>
      </w:r>
      <w:proofErr w:type="spellEnd"/>
      <w:r w:rsidRPr="004B21E6">
        <w:rPr>
          <w:rFonts w:ascii="Times New Roman" w:eastAsia="Times New Roman" w:hAnsi="Times New Roman" w:cs="Times New Roman"/>
          <w:color w:val="222222"/>
          <w:sz w:val="24"/>
          <w:szCs w:val="24"/>
          <w:shd w:val="clear" w:color="auto" w:fill="FFFFFF"/>
          <w:lang w:eastAsia="pt-BR"/>
        </w:rPr>
        <w:t xml:space="preserve"> major </w:t>
      </w:r>
      <w:proofErr w:type="spellStart"/>
      <w:r w:rsidRPr="004B21E6">
        <w:rPr>
          <w:rFonts w:ascii="Times New Roman" w:eastAsia="Times New Roman" w:hAnsi="Times New Roman" w:cs="Times New Roman"/>
          <w:color w:val="222222"/>
          <w:sz w:val="24"/>
          <w:szCs w:val="24"/>
          <w:shd w:val="clear" w:color="auto" w:fill="FFFFFF"/>
          <w:lang w:eastAsia="pt-BR"/>
        </w:rPr>
        <w:t>influencers</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of</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modern</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criminology</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demystifies</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the</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thesis</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that</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only</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persons</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less</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fortunate</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financially</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or</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socially</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were</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criminals</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demonstrating</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that</w:t>
      </w:r>
      <w:proofErr w:type="spellEnd"/>
      <w:r w:rsidRPr="004B21E6">
        <w:rPr>
          <w:rFonts w:ascii="Times New Roman" w:eastAsia="Times New Roman" w:hAnsi="Times New Roman" w:cs="Times New Roman"/>
          <w:color w:val="222222"/>
          <w:sz w:val="24"/>
          <w:szCs w:val="24"/>
          <w:shd w:val="clear" w:color="auto" w:fill="FFFFFF"/>
          <w:lang w:eastAsia="pt-BR"/>
        </w:rPr>
        <w:t xml:space="preserve"> crimes are </w:t>
      </w:r>
      <w:proofErr w:type="spellStart"/>
      <w:r w:rsidRPr="004B21E6">
        <w:rPr>
          <w:rFonts w:ascii="Times New Roman" w:eastAsia="Times New Roman" w:hAnsi="Times New Roman" w:cs="Times New Roman"/>
          <w:color w:val="222222"/>
          <w:sz w:val="24"/>
          <w:szCs w:val="24"/>
          <w:shd w:val="clear" w:color="auto" w:fill="FFFFFF"/>
          <w:lang w:eastAsia="pt-BR"/>
        </w:rPr>
        <w:t>also</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practiced</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by</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people</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with</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reputations</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before</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society</w:t>
      </w:r>
      <w:proofErr w:type="spellEnd"/>
      <w:r w:rsidRPr="004B21E6">
        <w:rPr>
          <w:rFonts w:ascii="Times New Roman" w:eastAsia="Times New Roman" w:hAnsi="Times New Roman" w:cs="Times New Roman"/>
          <w:color w:val="222222"/>
          <w:sz w:val="24"/>
          <w:szCs w:val="24"/>
          <w:shd w:val="clear" w:color="auto" w:fill="FFFFFF"/>
          <w:lang w:eastAsia="pt-BR"/>
        </w:rPr>
        <w:t xml:space="preserve">. The </w:t>
      </w:r>
      <w:proofErr w:type="spellStart"/>
      <w:r w:rsidRPr="004B21E6">
        <w:rPr>
          <w:rFonts w:ascii="Times New Roman" w:eastAsia="Times New Roman" w:hAnsi="Times New Roman" w:cs="Times New Roman"/>
          <w:color w:val="222222"/>
          <w:sz w:val="24"/>
          <w:szCs w:val="24"/>
          <w:shd w:val="clear" w:color="auto" w:fill="FFFFFF"/>
          <w:lang w:eastAsia="pt-BR"/>
        </w:rPr>
        <w:t>criminogenic</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influence</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depends</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on</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the</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degree</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of</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intimacy</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and</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interpersonal</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contact</w:t>
      </w:r>
      <w:proofErr w:type="spellEnd"/>
      <w:r w:rsidRPr="004B21E6">
        <w:rPr>
          <w:rFonts w:ascii="Times New Roman" w:eastAsia="Times New Roman" w:hAnsi="Times New Roman" w:cs="Times New Roman"/>
          <w:color w:val="222222"/>
          <w:sz w:val="24"/>
          <w:szCs w:val="24"/>
          <w:shd w:val="clear" w:color="auto" w:fill="FFFFFF"/>
          <w:lang w:eastAsia="pt-BR"/>
        </w:rPr>
        <w:t xml:space="preserve">. The </w:t>
      </w:r>
      <w:proofErr w:type="spellStart"/>
      <w:r w:rsidRPr="004B21E6">
        <w:rPr>
          <w:rFonts w:ascii="Times New Roman" w:eastAsia="Times New Roman" w:hAnsi="Times New Roman" w:cs="Times New Roman"/>
          <w:color w:val="222222"/>
          <w:sz w:val="24"/>
          <w:szCs w:val="24"/>
          <w:shd w:val="clear" w:color="auto" w:fill="FFFFFF"/>
          <w:lang w:eastAsia="pt-BR"/>
        </w:rPr>
        <w:t>birth</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of</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the</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First</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Command</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of</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the</w:t>
      </w:r>
      <w:proofErr w:type="spellEnd"/>
      <w:r w:rsidRPr="004B21E6">
        <w:rPr>
          <w:rFonts w:ascii="Times New Roman" w:eastAsia="Times New Roman" w:hAnsi="Times New Roman" w:cs="Times New Roman"/>
          <w:color w:val="222222"/>
          <w:sz w:val="24"/>
          <w:szCs w:val="24"/>
          <w:shd w:val="clear" w:color="auto" w:fill="FFFFFF"/>
          <w:lang w:eastAsia="pt-BR"/>
        </w:rPr>
        <w:t xml:space="preserve"> Capital, </w:t>
      </w:r>
      <w:proofErr w:type="spellStart"/>
      <w:r w:rsidRPr="004B21E6">
        <w:rPr>
          <w:rFonts w:ascii="Times New Roman" w:eastAsia="Times New Roman" w:hAnsi="Times New Roman" w:cs="Times New Roman"/>
          <w:color w:val="222222"/>
          <w:sz w:val="24"/>
          <w:szCs w:val="24"/>
          <w:shd w:val="clear" w:color="auto" w:fill="FFFFFF"/>
          <w:lang w:eastAsia="pt-BR"/>
        </w:rPr>
        <w:t>which</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has</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arisen</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inside</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prisons</w:t>
      </w:r>
      <w:proofErr w:type="spellEnd"/>
      <w:r w:rsidRPr="004B21E6">
        <w:rPr>
          <w:rFonts w:ascii="Times New Roman" w:eastAsia="Times New Roman" w:hAnsi="Times New Roman" w:cs="Times New Roman"/>
          <w:color w:val="222222"/>
          <w:sz w:val="24"/>
          <w:szCs w:val="24"/>
          <w:shd w:val="clear" w:color="auto" w:fill="FFFFFF"/>
          <w:lang w:eastAsia="pt-BR"/>
        </w:rPr>
        <w:t xml:space="preserve"> in </w:t>
      </w:r>
      <w:proofErr w:type="spellStart"/>
      <w:r w:rsidRPr="004B21E6">
        <w:rPr>
          <w:rFonts w:ascii="Times New Roman" w:eastAsia="Times New Roman" w:hAnsi="Times New Roman" w:cs="Times New Roman"/>
          <w:color w:val="222222"/>
          <w:sz w:val="24"/>
          <w:szCs w:val="24"/>
          <w:shd w:val="clear" w:color="auto" w:fill="FFFFFF"/>
          <w:lang w:eastAsia="pt-BR"/>
        </w:rPr>
        <w:t>the</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State</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of</w:t>
      </w:r>
      <w:proofErr w:type="spellEnd"/>
      <w:r w:rsidRPr="004B21E6">
        <w:rPr>
          <w:rFonts w:ascii="Times New Roman" w:eastAsia="Times New Roman" w:hAnsi="Times New Roman" w:cs="Times New Roman"/>
          <w:color w:val="222222"/>
          <w:sz w:val="24"/>
          <w:szCs w:val="24"/>
          <w:shd w:val="clear" w:color="auto" w:fill="FFFFFF"/>
          <w:lang w:eastAsia="pt-BR"/>
        </w:rPr>
        <w:t xml:space="preserve"> São Paulo, </w:t>
      </w:r>
      <w:proofErr w:type="spellStart"/>
      <w:r w:rsidRPr="004B21E6">
        <w:rPr>
          <w:rFonts w:ascii="Times New Roman" w:eastAsia="Times New Roman" w:hAnsi="Times New Roman" w:cs="Times New Roman"/>
          <w:color w:val="222222"/>
          <w:sz w:val="24"/>
          <w:szCs w:val="24"/>
          <w:shd w:val="clear" w:color="auto" w:fill="FFFFFF"/>
          <w:lang w:eastAsia="pt-BR"/>
        </w:rPr>
        <w:t>has</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also</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been</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addressed</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and</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has</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become</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one</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of</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the</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greatest</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problems</w:t>
      </w:r>
      <w:proofErr w:type="spellEnd"/>
      <w:r w:rsidRPr="004B21E6">
        <w:rPr>
          <w:rFonts w:ascii="Times New Roman" w:eastAsia="Times New Roman" w:hAnsi="Times New Roman" w:cs="Times New Roman"/>
          <w:color w:val="222222"/>
          <w:sz w:val="24"/>
          <w:szCs w:val="24"/>
          <w:shd w:val="clear" w:color="auto" w:fill="FFFFFF"/>
          <w:lang w:eastAsia="pt-BR"/>
        </w:rPr>
        <w:t xml:space="preserve"> for </w:t>
      </w:r>
      <w:proofErr w:type="spellStart"/>
      <w:r w:rsidRPr="004B21E6">
        <w:rPr>
          <w:rFonts w:ascii="Times New Roman" w:eastAsia="Times New Roman" w:hAnsi="Times New Roman" w:cs="Times New Roman"/>
          <w:color w:val="222222"/>
          <w:sz w:val="24"/>
          <w:szCs w:val="24"/>
          <w:shd w:val="clear" w:color="auto" w:fill="FFFFFF"/>
          <w:lang w:eastAsia="pt-BR"/>
        </w:rPr>
        <w:t>Public</w:t>
      </w:r>
      <w:proofErr w:type="spellEnd"/>
      <w:r w:rsidRPr="004B21E6">
        <w:rPr>
          <w:rFonts w:ascii="Times New Roman" w:eastAsia="Times New Roman" w:hAnsi="Times New Roman" w:cs="Times New Roman"/>
          <w:color w:val="222222"/>
          <w:sz w:val="24"/>
          <w:szCs w:val="24"/>
          <w:shd w:val="clear" w:color="auto" w:fill="FFFFFF"/>
          <w:lang w:eastAsia="pt-BR"/>
        </w:rPr>
        <w:t xml:space="preserve"> Security </w:t>
      </w:r>
      <w:proofErr w:type="spellStart"/>
      <w:r w:rsidRPr="004B21E6">
        <w:rPr>
          <w:rFonts w:ascii="Times New Roman" w:eastAsia="Times New Roman" w:hAnsi="Times New Roman" w:cs="Times New Roman"/>
          <w:color w:val="222222"/>
          <w:sz w:val="24"/>
          <w:szCs w:val="24"/>
          <w:shd w:val="clear" w:color="auto" w:fill="FFFFFF"/>
          <w:lang w:eastAsia="pt-BR"/>
        </w:rPr>
        <w:t>and</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the</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creation</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of</w:t>
      </w:r>
      <w:proofErr w:type="spellEnd"/>
      <w:r w:rsidRPr="004B21E6">
        <w:rPr>
          <w:rFonts w:ascii="Times New Roman" w:eastAsia="Times New Roman" w:hAnsi="Times New Roman" w:cs="Times New Roman"/>
          <w:color w:val="222222"/>
          <w:sz w:val="24"/>
          <w:szCs w:val="24"/>
          <w:shd w:val="clear" w:color="auto" w:fill="FFFFFF"/>
          <w:lang w:eastAsia="pt-BR"/>
        </w:rPr>
        <w:t xml:space="preserve"> a </w:t>
      </w:r>
      <w:proofErr w:type="spellStart"/>
      <w:r w:rsidRPr="004B21E6">
        <w:rPr>
          <w:rFonts w:ascii="Times New Roman" w:eastAsia="Times New Roman" w:hAnsi="Times New Roman" w:cs="Times New Roman"/>
          <w:color w:val="222222"/>
          <w:sz w:val="24"/>
          <w:szCs w:val="24"/>
          <w:shd w:val="clear" w:color="auto" w:fill="FFFFFF"/>
          <w:lang w:eastAsia="pt-BR"/>
        </w:rPr>
        <w:t>Differentiated</w:t>
      </w:r>
      <w:proofErr w:type="spellEnd"/>
      <w:r w:rsidRPr="004B21E6">
        <w:rPr>
          <w:rFonts w:ascii="Times New Roman" w:eastAsia="Times New Roman" w:hAnsi="Times New Roman" w:cs="Times New Roman"/>
          <w:color w:val="222222"/>
          <w:sz w:val="24"/>
          <w:szCs w:val="24"/>
          <w:shd w:val="clear" w:color="auto" w:fill="FFFFFF"/>
          <w:lang w:eastAsia="pt-BR"/>
        </w:rPr>
        <w:t xml:space="preserve"> </w:t>
      </w:r>
      <w:proofErr w:type="spellStart"/>
      <w:r w:rsidRPr="004B21E6">
        <w:rPr>
          <w:rFonts w:ascii="Times New Roman" w:eastAsia="Times New Roman" w:hAnsi="Times New Roman" w:cs="Times New Roman"/>
          <w:color w:val="222222"/>
          <w:sz w:val="24"/>
          <w:szCs w:val="24"/>
          <w:shd w:val="clear" w:color="auto" w:fill="FFFFFF"/>
          <w:lang w:eastAsia="pt-BR"/>
        </w:rPr>
        <w:t>Disciplinary</w:t>
      </w:r>
      <w:proofErr w:type="spellEnd"/>
      <w:r w:rsidRPr="004B21E6">
        <w:rPr>
          <w:rFonts w:ascii="Times New Roman" w:eastAsia="Times New Roman" w:hAnsi="Times New Roman" w:cs="Times New Roman"/>
          <w:color w:val="222222"/>
          <w:sz w:val="24"/>
          <w:szCs w:val="24"/>
          <w:shd w:val="clear" w:color="auto" w:fill="FFFFFF"/>
          <w:lang w:eastAsia="pt-BR"/>
        </w:rPr>
        <w:t xml:space="preserve"> Regime</w:t>
      </w:r>
    </w:p>
    <w:p w:rsidR="004B21E6" w:rsidRPr="004B21E6" w:rsidRDefault="004B21E6" w:rsidP="004B2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pt-BR"/>
        </w:rPr>
      </w:pPr>
      <w:r w:rsidRPr="00A8595F">
        <w:rPr>
          <w:rFonts w:ascii="Times New Roman" w:eastAsia="Times New Roman" w:hAnsi="Times New Roman" w:cs="Times New Roman"/>
          <w:b/>
          <w:color w:val="212121"/>
          <w:sz w:val="24"/>
          <w:szCs w:val="24"/>
          <w:lang w:val="en" w:eastAsia="pt-BR"/>
        </w:rPr>
        <w:lastRenderedPageBreak/>
        <w:t>KEYWORDS</w:t>
      </w:r>
      <w:r w:rsidRPr="00A8595F">
        <w:rPr>
          <w:rFonts w:ascii="Times New Roman" w:eastAsia="Times New Roman" w:hAnsi="Times New Roman" w:cs="Times New Roman"/>
          <w:color w:val="212121"/>
          <w:sz w:val="24"/>
          <w:szCs w:val="24"/>
          <w:lang w:val="en" w:eastAsia="pt-BR"/>
        </w:rPr>
        <w:t>: First Command of the Capital - grouping - criminogenic influence - penitentiaries - Crime of the White Collar</w:t>
      </w:r>
    </w:p>
    <w:p w:rsidR="00FE635E" w:rsidRDefault="00FE635E" w:rsidP="00B132E9">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INTRODUÇÃO</w:t>
      </w:r>
      <w:r w:rsidR="001A6CA5">
        <w:rPr>
          <w:rFonts w:ascii="Times New Roman" w:hAnsi="Times New Roman" w:cs="Times New Roman"/>
          <w:b/>
          <w:sz w:val="24"/>
          <w:szCs w:val="24"/>
        </w:rPr>
        <w:tab/>
      </w:r>
    </w:p>
    <w:p w:rsidR="00FE635E" w:rsidRDefault="004538FD" w:rsidP="00C10BA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presente pesquisa buscou apresentar pontos relevantes da Teoria da Associação </w:t>
      </w:r>
      <w:r w:rsidRPr="00667659">
        <w:rPr>
          <w:rFonts w:ascii="Times New Roman" w:hAnsi="Times New Roman" w:cs="Times New Roman"/>
          <w:sz w:val="24"/>
          <w:szCs w:val="24"/>
        </w:rPr>
        <w:t>Diferencia</w:t>
      </w:r>
      <w:r w:rsidR="00667659" w:rsidRPr="00667659">
        <w:rPr>
          <w:rFonts w:ascii="Times New Roman" w:hAnsi="Times New Roman" w:cs="Times New Roman"/>
          <w:sz w:val="24"/>
          <w:szCs w:val="24"/>
        </w:rPr>
        <w:t>da</w:t>
      </w:r>
      <w:r w:rsidR="00B132E9" w:rsidRPr="00667659">
        <w:rPr>
          <w:rFonts w:ascii="Times New Roman" w:hAnsi="Times New Roman" w:cs="Times New Roman"/>
          <w:sz w:val="24"/>
          <w:szCs w:val="24"/>
        </w:rPr>
        <w:t>,</w:t>
      </w:r>
      <w:r w:rsidR="00B132E9">
        <w:rPr>
          <w:rFonts w:ascii="Times New Roman" w:hAnsi="Times New Roman" w:cs="Times New Roman"/>
          <w:sz w:val="24"/>
          <w:szCs w:val="24"/>
        </w:rPr>
        <w:t xml:space="preserve"> teoria que </w:t>
      </w:r>
      <w:r w:rsidR="00E312FB">
        <w:rPr>
          <w:rFonts w:ascii="Times New Roman" w:hAnsi="Times New Roman" w:cs="Times New Roman"/>
          <w:sz w:val="24"/>
          <w:szCs w:val="24"/>
        </w:rPr>
        <w:t xml:space="preserve">reviu drasticamente </w:t>
      </w:r>
      <w:r w:rsidR="00276941">
        <w:rPr>
          <w:rFonts w:ascii="Times New Roman" w:hAnsi="Times New Roman" w:cs="Times New Roman"/>
          <w:sz w:val="24"/>
          <w:szCs w:val="24"/>
        </w:rPr>
        <w:t>os estudos anteriores</w:t>
      </w:r>
      <w:r w:rsidR="00C37B02">
        <w:rPr>
          <w:rFonts w:ascii="Times New Roman" w:hAnsi="Times New Roman" w:cs="Times New Roman"/>
          <w:sz w:val="24"/>
          <w:szCs w:val="24"/>
        </w:rPr>
        <w:t xml:space="preserve"> a respeito do crime e do criminoso</w:t>
      </w:r>
      <w:r w:rsidR="00276941">
        <w:rPr>
          <w:rFonts w:ascii="Times New Roman" w:hAnsi="Times New Roman" w:cs="Times New Roman"/>
          <w:sz w:val="24"/>
          <w:szCs w:val="24"/>
        </w:rPr>
        <w:t xml:space="preserve">, que apontavam que os fatores </w:t>
      </w:r>
      <w:proofErr w:type="spellStart"/>
      <w:r w:rsidR="00276941">
        <w:rPr>
          <w:rFonts w:ascii="Times New Roman" w:hAnsi="Times New Roman" w:cs="Times New Roman"/>
          <w:sz w:val="24"/>
          <w:szCs w:val="24"/>
        </w:rPr>
        <w:t>criminógeno</w:t>
      </w:r>
      <w:r w:rsidR="00571CFC">
        <w:rPr>
          <w:rFonts w:ascii="Times New Roman" w:hAnsi="Times New Roman" w:cs="Times New Roman"/>
          <w:sz w:val="24"/>
          <w:szCs w:val="24"/>
        </w:rPr>
        <w:t>s</w:t>
      </w:r>
      <w:proofErr w:type="spellEnd"/>
      <w:r w:rsidR="00276941">
        <w:rPr>
          <w:rFonts w:ascii="Times New Roman" w:hAnsi="Times New Roman" w:cs="Times New Roman"/>
          <w:sz w:val="24"/>
          <w:szCs w:val="24"/>
        </w:rPr>
        <w:t xml:space="preserve"> estavam ligados </w:t>
      </w:r>
      <w:r w:rsidR="00667659" w:rsidRPr="00667659">
        <w:rPr>
          <w:rFonts w:ascii="Times New Roman" w:hAnsi="Times New Roman" w:cs="Times New Roman"/>
          <w:sz w:val="24"/>
          <w:szCs w:val="24"/>
        </w:rPr>
        <w:t>a</w:t>
      </w:r>
      <w:r w:rsidR="00434DEE">
        <w:rPr>
          <w:rFonts w:ascii="Times New Roman" w:hAnsi="Times New Roman" w:cs="Times New Roman"/>
          <w:sz w:val="24"/>
          <w:szCs w:val="24"/>
        </w:rPr>
        <w:t xml:space="preserve"> </w:t>
      </w:r>
      <w:r w:rsidR="00276941">
        <w:rPr>
          <w:rFonts w:ascii="Times New Roman" w:hAnsi="Times New Roman" w:cs="Times New Roman"/>
          <w:sz w:val="24"/>
          <w:szCs w:val="24"/>
        </w:rPr>
        <w:t>genética e resumiam-se às suas condições financeiras e sociais</w:t>
      </w:r>
      <w:r w:rsidR="004923CF">
        <w:rPr>
          <w:rFonts w:ascii="Times New Roman" w:hAnsi="Times New Roman" w:cs="Times New Roman"/>
          <w:sz w:val="24"/>
          <w:szCs w:val="24"/>
        </w:rPr>
        <w:t xml:space="preserve"> menos favorecidas.</w:t>
      </w:r>
    </w:p>
    <w:p w:rsidR="00667659" w:rsidRDefault="00C37B02" w:rsidP="00F32C6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 teoria da associação diferencial foi desenvolvida</w:t>
      </w:r>
      <w:r w:rsidR="00A620B0">
        <w:rPr>
          <w:rFonts w:ascii="Times New Roman" w:hAnsi="Times New Roman" w:cs="Times New Roman"/>
          <w:sz w:val="24"/>
          <w:szCs w:val="24"/>
        </w:rPr>
        <w:t xml:space="preserve"> e apresentada por Edwin H. Sutherland</w:t>
      </w:r>
      <w:r w:rsidR="00E51FA7">
        <w:rPr>
          <w:rFonts w:ascii="Times New Roman" w:hAnsi="Times New Roman" w:cs="Times New Roman"/>
          <w:sz w:val="24"/>
          <w:szCs w:val="24"/>
        </w:rPr>
        <w:t>, sociólogo americano</w:t>
      </w:r>
      <w:r>
        <w:rPr>
          <w:rFonts w:ascii="Times New Roman" w:hAnsi="Times New Roman" w:cs="Times New Roman"/>
          <w:sz w:val="24"/>
          <w:szCs w:val="24"/>
        </w:rPr>
        <w:t xml:space="preserve"> que </w:t>
      </w:r>
      <w:r w:rsidR="00667659">
        <w:rPr>
          <w:rFonts w:ascii="Times New Roman" w:hAnsi="Times New Roman" w:cs="Times New Roman"/>
          <w:sz w:val="24"/>
          <w:szCs w:val="24"/>
        </w:rPr>
        <w:t>apresentou</w:t>
      </w:r>
      <w:r>
        <w:rPr>
          <w:rFonts w:ascii="Times New Roman" w:hAnsi="Times New Roman" w:cs="Times New Roman"/>
          <w:sz w:val="24"/>
          <w:szCs w:val="24"/>
        </w:rPr>
        <w:t xml:space="preserve"> a </w:t>
      </w:r>
      <w:r w:rsidR="00E51FA7">
        <w:rPr>
          <w:rFonts w:ascii="Times New Roman" w:hAnsi="Times New Roman" w:cs="Times New Roman"/>
          <w:sz w:val="24"/>
          <w:szCs w:val="24"/>
        </w:rPr>
        <w:t xml:space="preserve">expressão </w:t>
      </w:r>
      <w:r w:rsidR="00E51FA7">
        <w:rPr>
          <w:rFonts w:ascii="Times New Roman" w:hAnsi="Times New Roman" w:cs="Times New Roman"/>
          <w:i/>
          <w:sz w:val="24"/>
          <w:szCs w:val="24"/>
        </w:rPr>
        <w:t xml:space="preserve">White </w:t>
      </w:r>
      <w:proofErr w:type="spellStart"/>
      <w:r w:rsidR="00E51FA7">
        <w:rPr>
          <w:rFonts w:ascii="Times New Roman" w:hAnsi="Times New Roman" w:cs="Times New Roman"/>
          <w:i/>
          <w:sz w:val="24"/>
          <w:szCs w:val="24"/>
        </w:rPr>
        <w:t>Collar</w:t>
      </w:r>
      <w:proofErr w:type="spellEnd"/>
      <w:r w:rsidR="00E51FA7">
        <w:rPr>
          <w:rFonts w:ascii="Times New Roman" w:hAnsi="Times New Roman" w:cs="Times New Roman"/>
          <w:i/>
          <w:sz w:val="24"/>
          <w:szCs w:val="24"/>
        </w:rPr>
        <w:t xml:space="preserve"> Crimes</w:t>
      </w:r>
      <w:r w:rsidR="00786356">
        <w:rPr>
          <w:rFonts w:ascii="Times New Roman" w:hAnsi="Times New Roman" w:cs="Times New Roman"/>
          <w:sz w:val="24"/>
          <w:szCs w:val="24"/>
        </w:rPr>
        <w:t xml:space="preserve">, </w:t>
      </w:r>
      <w:r>
        <w:rPr>
          <w:rFonts w:ascii="Times New Roman" w:hAnsi="Times New Roman" w:cs="Times New Roman"/>
          <w:sz w:val="24"/>
          <w:szCs w:val="24"/>
        </w:rPr>
        <w:t xml:space="preserve">que designa o conjunto de crimes </w:t>
      </w:r>
      <w:r w:rsidR="00786356">
        <w:rPr>
          <w:rFonts w:ascii="Times New Roman" w:hAnsi="Times New Roman" w:cs="Times New Roman"/>
          <w:sz w:val="24"/>
          <w:szCs w:val="24"/>
        </w:rPr>
        <w:t xml:space="preserve">praticados por um nicho diferenciado da sociedade, pessoas com ótimas posições sociais e ainda com independência financeira, que </w:t>
      </w:r>
      <w:r w:rsidR="00667659" w:rsidRPr="00667659">
        <w:rPr>
          <w:rFonts w:ascii="Times New Roman" w:hAnsi="Times New Roman" w:cs="Times New Roman"/>
          <w:sz w:val="24"/>
          <w:szCs w:val="24"/>
        </w:rPr>
        <w:t>se utilizam</w:t>
      </w:r>
      <w:r w:rsidR="00786356">
        <w:rPr>
          <w:rFonts w:ascii="Times New Roman" w:hAnsi="Times New Roman" w:cs="Times New Roman"/>
          <w:sz w:val="24"/>
          <w:szCs w:val="24"/>
        </w:rPr>
        <w:t xml:space="preserve"> de seus cargos em empresas para cometerem crimes.</w:t>
      </w:r>
      <w:r w:rsidR="00667659">
        <w:rPr>
          <w:rFonts w:ascii="Times New Roman" w:hAnsi="Times New Roman" w:cs="Times New Roman"/>
          <w:sz w:val="24"/>
          <w:szCs w:val="24"/>
        </w:rPr>
        <w:t xml:space="preserve"> </w:t>
      </w:r>
      <w:r w:rsidR="00F32C60">
        <w:rPr>
          <w:rFonts w:ascii="Times New Roman" w:hAnsi="Times New Roman" w:cs="Times New Roman"/>
          <w:sz w:val="24"/>
          <w:szCs w:val="24"/>
        </w:rPr>
        <w:t>Esses crimes são cometidos por pessoas que possuem alguns conhecimentos apurados de determinadas funções e se aproveitam de tais conhecimentos para que possam praticar suas empreitadas ilícitas.</w:t>
      </w:r>
    </w:p>
    <w:p w:rsidR="00786356" w:rsidRDefault="00C37B02" w:rsidP="00C10BA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Por meio d</w:t>
      </w:r>
      <w:r w:rsidR="00B132E9">
        <w:rPr>
          <w:rFonts w:ascii="Times New Roman" w:hAnsi="Times New Roman" w:cs="Times New Roman"/>
          <w:sz w:val="24"/>
          <w:szCs w:val="24"/>
        </w:rPr>
        <w:t>e tais estudos</w:t>
      </w:r>
      <w:r w:rsidR="0086484B">
        <w:rPr>
          <w:rFonts w:ascii="Times New Roman" w:hAnsi="Times New Roman" w:cs="Times New Roman"/>
          <w:sz w:val="24"/>
          <w:szCs w:val="24"/>
        </w:rPr>
        <w:t xml:space="preserve"> foi possível compreender, tendo em vista o afastamento do criminoso por questões genéticas,</w:t>
      </w:r>
      <w:r>
        <w:rPr>
          <w:rFonts w:ascii="Times New Roman" w:hAnsi="Times New Roman" w:cs="Times New Roman"/>
          <w:sz w:val="24"/>
          <w:szCs w:val="24"/>
        </w:rPr>
        <w:t xml:space="preserve"> que </w:t>
      </w:r>
      <w:r w:rsidR="0086484B">
        <w:rPr>
          <w:rFonts w:ascii="Times New Roman" w:hAnsi="Times New Roman" w:cs="Times New Roman"/>
          <w:sz w:val="24"/>
          <w:szCs w:val="24"/>
        </w:rPr>
        <w:t>condutas</w:t>
      </w:r>
      <w:r>
        <w:rPr>
          <w:rFonts w:ascii="Times New Roman" w:hAnsi="Times New Roman" w:cs="Times New Roman"/>
          <w:sz w:val="24"/>
          <w:szCs w:val="24"/>
        </w:rPr>
        <w:t xml:space="preserve"> criminosas</w:t>
      </w:r>
      <w:r w:rsidR="0086484B">
        <w:rPr>
          <w:rFonts w:ascii="Times New Roman" w:hAnsi="Times New Roman" w:cs="Times New Roman"/>
          <w:sz w:val="24"/>
          <w:szCs w:val="24"/>
        </w:rPr>
        <w:t xml:space="preserve"> são aprendidas de acordo com a interação e comunicação de determinados grupos. E que muitos decidem se agrupar, visando aprender e contribuir à determinados grupos.</w:t>
      </w:r>
    </w:p>
    <w:p w:rsidR="00CE7C9B" w:rsidRDefault="00CE7C9B" w:rsidP="00C10BA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Com o agrupamento </w:t>
      </w:r>
      <w:r w:rsidR="00A3076E">
        <w:rPr>
          <w:rFonts w:ascii="Times New Roman" w:hAnsi="Times New Roman" w:cs="Times New Roman"/>
          <w:sz w:val="24"/>
          <w:szCs w:val="24"/>
        </w:rPr>
        <w:t>passou a existir uma melhor movimentação de condutas, uma facilitação de propagação de ideias e dentro de tal grupo funções são ensinadas e aprendidas com muito mais rapidez e eficiência.</w:t>
      </w:r>
    </w:p>
    <w:p w:rsidR="00326E93" w:rsidRDefault="00326E93" w:rsidP="00C10BA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teoria anteriormente defendida por </w:t>
      </w:r>
      <w:proofErr w:type="spellStart"/>
      <w:r>
        <w:rPr>
          <w:rFonts w:ascii="Times New Roman" w:hAnsi="Times New Roman" w:cs="Times New Roman"/>
          <w:sz w:val="24"/>
          <w:szCs w:val="24"/>
        </w:rPr>
        <w:t>Cesare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Lombroso</w:t>
      </w:r>
      <w:proofErr w:type="spellEnd"/>
      <w:r>
        <w:rPr>
          <w:rFonts w:ascii="Times New Roman" w:hAnsi="Times New Roman" w:cs="Times New Roman"/>
          <w:sz w:val="24"/>
          <w:szCs w:val="24"/>
        </w:rPr>
        <w:t xml:space="preserve">, acreditava que o criminoso nascia criminoso, que questões genéticas decidiam quem </w:t>
      </w:r>
      <w:r w:rsidR="00CE7C9B">
        <w:rPr>
          <w:rFonts w:ascii="Times New Roman" w:hAnsi="Times New Roman" w:cs="Times New Roman"/>
          <w:sz w:val="24"/>
          <w:szCs w:val="24"/>
        </w:rPr>
        <w:t>descumpriria leis e, ainda que traços de fisionomia traçariam condutas ilícitas.</w:t>
      </w:r>
    </w:p>
    <w:p w:rsidR="007E75FC" w:rsidRDefault="0086484B" w:rsidP="007E75F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partir dos elementos acima destacados, buscou-se analisar a conduta e o </w:t>
      </w:r>
      <w:r w:rsidR="001A7065">
        <w:rPr>
          <w:rFonts w:ascii="Times New Roman" w:hAnsi="Times New Roman" w:cs="Times New Roman"/>
          <w:sz w:val="24"/>
          <w:szCs w:val="24"/>
        </w:rPr>
        <w:t xml:space="preserve">poder de associação do </w:t>
      </w:r>
      <w:r w:rsidR="00E312FB">
        <w:rPr>
          <w:rFonts w:ascii="Times New Roman" w:hAnsi="Times New Roman" w:cs="Times New Roman"/>
          <w:sz w:val="24"/>
          <w:szCs w:val="24"/>
        </w:rPr>
        <w:t>grupo criminos</w:t>
      </w:r>
      <w:r w:rsidR="00C37B02">
        <w:rPr>
          <w:rFonts w:ascii="Times New Roman" w:hAnsi="Times New Roman" w:cs="Times New Roman"/>
          <w:sz w:val="24"/>
          <w:szCs w:val="24"/>
        </w:rPr>
        <w:t xml:space="preserve">o denominado </w:t>
      </w:r>
      <w:r w:rsidR="001A7065">
        <w:rPr>
          <w:rFonts w:ascii="Times New Roman" w:hAnsi="Times New Roman" w:cs="Times New Roman"/>
          <w:sz w:val="24"/>
          <w:szCs w:val="24"/>
        </w:rPr>
        <w:t>Primeiro Comando da Capital, o PCC, e a sua força existente dentro e fora das penitenciárias paulistas.</w:t>
      </w:r>
      <w:r w:rsidR="007E75FC">
        <w:rPr>
          <w:rFonts w:ascii="Times New Roman" w:hAnsi="Times New Roman" w:cs="Times New Roman"/>
          <w:sz w:val="24"/>
          <w:szCs w:val="24"/>
        </w:rPr>
        <w:t xml:space="preserve"> C</w:t>
      </w:r>
      <w:r w:rsidR="00E64E96">
        <w:rPr>
          <w:rFonts w:ascii="Times New Roman" w:hAnsi="Times New Roman" w:cs="Times New Roman"/>
          <w:sz w:val="24"/>
          <w:szCs w:val="24"/>
        </w:rPr>
        <w:t xml:space="preserve">omo é de conhecimento de todos, </w:t>
      </w:r>
      <w:r w:rsidR="007E75FC">
        <w:rPr>
          <w:rFonts w:ascii="Times New Roman" w:hAnsi="Times New Roman" w:cs="Times New Roman"/>
          <w:sz w:val="24"/>
          <w:szCs w:val="24"/>
        </w:rPr>
        <w:t>tal facção teve um grande crescimento nas últimas décadas</w:t>
      </w:r>
      <w:r w:rsidR="00E0769B">
        <w:rPr>
          <w:rFonts w:ascii="Times New Roman" w:hAnsi="Times New Roman" w:cs="Times New Roman"/>
          <w:sz w:val="24"/>
          <w:szCs w:val="24"/>
        </w:rPr>
        <w:t xml:space="preserve"> e, muito se acredita que seja efeito da organização, separação de tarefas, atividades </w:t>
      </w:r>
      <w:r w:rsidR="00E93803">
        <w:rPr>
          <w:rFonts w:ascii="Times New Roman" w:hAnsi="Times New Roman" w:cs="Times New Roman"/>
          <w:sz w:val="24"/>
          <w:szCs w:val="24"/>
        </w:rPr>
        <w:t xml:space="preserve">pré-determinadas, hierarquia, mas principalmente pelo fato </w:t>
      </w:r>
      <w:proofErr w:type="gramStart"/>
      <w:r w:rsidR="00E93803">
        <w:rPr>
          <w:rFonts w:ascii="Times New Roman" w:hAnsi="Times New Roman" w:cs="Times New Roman"/>
          <w:sz w:val="24"/>
          <w:szCs w:val="24"/>
        </w:rPr>
        <w:t>do</w:t>
      </w:r>
      <w:proofErr w:type="gramEnd"/>
      <w:r w:rsidR="00E93803">
        <w:rPr>
          <w:rFonts w:ascii="Times New Roman" w:hAnsi="Times New Roman" w:cs="Times New Roman"/>
          <w:sz w:val="24"/>
          <w:szCs w:val="24"/>
        </w:rPr>
        <w:t xml:space="preserve"> agrupamento facilitar </w:t>
      </w:r>
      <w:r w:rsidR="00F64A7D">
        <w:rPr>
          <w:rFonts w:ascii="Times New Roman" w:hAnsi="Times New Roman" w:cs="Times New Roman"/>
          <w:sz w:val="24"/>
          <w:szCs w:val="24"/>
        </w:rPr>
        <w:t>os ensinamentos de tais funções.</w:t>
      </w:r>
    </w:p>
    <w:p w:rsidR="0019031A" w:rsidRDefault="00AA3955" w:rsidP="0038162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A necessidade de se associar</w:t>
      </w:r>
      <w:r w:rsidR="00406AEC">
        <w:rPr>
          <w:rFonts w:ascii="Times New Roman" w:hAnsi="Times New Roman" w:cs="Times New Roman"/>
          <w:sz w:val="24"/>
          <w:szCs w:val="24"/>
        </w:rPr>
        <w:t xml:space="preserve"> e </w:t>
      </w:r>
      <w:r>
        <w:rPr>
          <w:rFonts w:ascii="Times New Roman" w:hAnsi="Times New Roman" w:cs="Times New Roman"/>
          <w:sz w:val="24"/>
          <w:szCs w:val="24"/>
        </w:rPr>
        <w:t>a contribuiçã</w:t>
      </w:r>
      <w:r w:rsidRPr="0015022F">
        <w:rPr>
          <w:rFonts w:ascii="Times New Roman" w:hAnsi="Times New Roman" w:cs="Times New Roman"/>
          <w:sz w:val="24"/>
          <w:szCs w:val="24"/>
        </w:rPr>
        <w:t>o</w:t>
      </w:r>
      <w:r>
        <w:rPr>
          <w:rFonts w:ascii="Times New Roman" w:hAnsi="Times New Roman" w:cs="Times New Roman"/>
          <w:sz w:val="24"/>
          <w:szCs w:val="24"/>
        </w:rPr>
        <w:t xml:space="preserve"> tanto do indivíduo e algumas vezes </w:t>
      </w:r>
      <w:r w:rsidR="0015022F">
        <w:rPr>
          <w:rFonts w:ascii="Times New Roman" w:hAnsi="Times New Roman" w:cs="Times New Roman"/>
          <w:sz w:val="24"/>
          <w:szCs w:val="24"/>
        </w:rPr>
        <w:t xml:space="preserve">de </w:t>
      </w:r>
      <w:r>
        <w:rPr>
          <w:rFonts w:ascii="Times New Roman" w:hAnsi="Times New Roman" w:cs="Times New Roman"/>
          <w:sz w:val="24"/>
          <w:szCs w:val="24"/>
        </w:rPr>
        <w:t xml:space="preserve">sua família, tornou o PCC a maior facção criminal do Brasil. </w:t>
      </w:r>
    </w:p>
    <w:p w:rsidR="00DE1320" w:rsidRDefault="00B132E9" w:rsidP="0038162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Sem prejuízo, abordaremos também os principais aspectos do Regime Disciplinar </w:t>
      </w:r>
      <w:r w:rsidRPr="003A1875">
        <w:rPr>
          <w:rFonts w:ascii="Times New Roman" w:hAnsi="Times New Roman" w:cs="Times New Roman"/>
          <w:sz w:val="24"/>
          <w:szCs w:val="24"/>
        </w:rPr>
        <w:t xml:space="preserve">Diferenciado, instituído pela Lei </w:t>
      </w:r>
      <w:r w:rsidR="001B2D29" w:rsidRPr="003A1875">
        <w:rPr>
          <w:rFonts w:ascii="Times New Roman" w:hAnsi="Times New Roman" w:cs="Times New Roman"/>
          <w:sz w:val="24"/>
          <w:szCs w:val="24"/>
        </w:rPr>
        <w:t xml:space="preserve">nº </w:t>
      </w:r>
      <w:r w:rsidR="00684D5F" w:rsidRPr="003A1875">
        <w:rPr>
          <w:rFonts w:ascii="Times New Roman" w:hAnsi="Times New Roman" w:cs="Times New Roman"/>
          <w:sz w:val="24"/>
          <w:szCs w:val="24"/>
        </w:rPr>
        <w:t>10</w:t>
      </w:r>
      <w:r w:rsidR="00434DEE" w:rsidRPr="003A1875">
        <w:rPr>
          <w:rFonts w:ascii="Times New Roman" w:hAnsi="Times New Roman" w:cs="Times New Roman"/>
          <w:sz w:val="24"/>
          <w:szCs w:val="24"/>
        </w:rPr>
        <w:t>.</w:t>
      </w:r>
      <w:r w:rsidR="00684D5F" w:rsidRPr="003A1875">
        <w:rPr>
          <w:rFonts w:ascii="Times New Roman" w:hAnsi="Times New Roman" w:cs="Times New Roman"/>
          <w:sz w:val="24"/>
          <w:szCs w:val="24"/>
        </w:rPr>
        <w:t xml:space="preserve">792/03 </w:t>
      </w:r>
      <w:r w:rsidRPr="003A1875">
        <w:rPr>
          <w:rFonts w:ascii="Times New Roman" w:hAnsi="Times New Roman" w:cs="Times New Roman"/>
          <w:sz w:val="24"/>
          <w:szCs w:val="24"/>
        </w:rPr>
        <w:t>que surgiu justamente para combater os grupos</w:t>
      </w:r>
      <w:r>
        <w:rPr>
          <w:rFonts w:ascii="Times New Roman" w:hAnsi="Times New Roman" w:cs="Times New Roman"/>
          <w:sz w:val="24"/>
          <w:szCs w:val="24"/>
        </w:rPr>
        <w:t xml:space="preserve"> criminosos dentro dos presídios brasileiros</w:t>
      </w:r>
      <w:r w:rsidR="00684D5F">
        <w:rPr>
          <w:rFonts w:ascii="Times New Roman" w:hAnsi="Times New Roman" w:cs="Times New Roman"/>
          <w:sz w:val="24"/>
          <w:szCs w:val="24"/>
        </w:rPr>
        <w:t>.</w:t>
      </w:r>
      <w:r>
        <w:rPr>
          <w:rFonts w:ascii="Times New Roman" w:hAnsi="Times New Roman" w:cs="Times New Roman"/>
          <w:sz w:val="24"/>
          <w:szCs w:val="24"/>
        </w:rPr>
        <w:t xml:space="preserve"> </w:t>
      </w:r>
      <w:r w:rsidR="0019031A">
        <w:rPr>
          <w:rFonts w:ascii="Times New Roman" w:hAnsi="Times New Roman" w:cs="Times New Roman"/>
          <w:sz w:val="24"/>
          <w:szCs w:val="24"/>
        </w:rPr>
        <w:t xml:space="preserve">O RDD, como é conhecido, foi instituído com </w:t>
      </w:r>
      <w:r w:rsidR="00AB3140">
        <w:rPr>
          <w:rFonts w:ascii="Times New Roman" w:hAnsi="Times New Roman" w:cs="Times New Roman"/>
          <w:sz w:val="24"/>
          <w:szCs w:val="24"/>
        </w:rPr>
        <w:t>o objetivo de separar os principais líderes de facções criminosas, para um melhor controle de suas ações delituosas, acreditando que assim, poderiam diminuir seus efeitos a pequeno prazo e o crescimento de tais organizações a longo prazo.</w:t>
      </w:r>
    </w:p>
    <w:p w:rsidR="00AB3140" w:rsidRPr="00381629" w:rsidRDefault="00AB3140" w:rsidP="00381629">
      <w:pPr>
        <w:spacing w:line="360" w:lineRule="auto"/>
        <w:ind w:firstLine="851"/>
        <w:jc w:val="both"/>
        <w:rPr>
          <w:rFonts w:ascii="Times New Roman" w:hAnsi="Times New Roman" w:cs="Times New Roman"/>
          <w:sz w:val="24"/>
          <w:szCs w:val="24"/>
        </w:rPr>
      </w:pPr>
    </w:p>
    <w:p w:rsidR="00FE635E" w:rsidRDefault="00D933BD" w:rsidP="002B40E5">
      <w:pPr>
        <w:spacing w:line="360" w:lineRule="auto"/>
        <w:jc w:val="both"/>
        <w:rPr>
          <w:rFonts w:ascii="Times New Roman" w:hAnsi="Times New Roman" w:cs="Times New Roman"/>
          <w:b/>
          <w:sz w:val="24"/>
          <w:szCs w:val="24"/>
        </w:rPr>
      </w:pPr>
      <w:r w:rsidRPr="00B20190">
        <w:rPr>
          <w:rFonts w:ascii="Times New Roman" w:hAnsi="Times New Roman" w:cs="Times New Roman"/>
          <w:b/>
          <w:sz w:val="24"/>
          <w:szCs w:val="24"/>
        </w:rPr>
        <w:t>1 -</w:t>
      </w:r>
      <w:r>
        <w:rPr>
          <w:rFonts w:ascii="Times New Roman" w:hAnsi="Times New Roman" w:cs="Times New Roman"/>
          <w:b/>
          <w:sz w:val="24"/>
          <w:szCs w:val="24"/>
        </w:rPr>
        <w:t xml:space="preserve"> </w:t>
      </w:r>
      <w:r w:rsidR="00417279">
        <w:rPr>
          <w:rFonts w:ascii="Times New Roman" w:hAnsi="Times New Roman" w:cs="Times New Roman"/>
          <w:b/>
          <w:sz w:val="24"/>
          <w:szCs w:val="24"/>
        </w:rPr>
        <w:t>Teoria da Associação Diferencia</w:t>
      </w:r>
      <w:r w:rsidR="00B20190">
        <w:rPr>
          <w:rFonts w:ascii="Times New Roman" w:hAnsi="Times New Roman" w:cs="Times New Roman"/>
          <w:b/>
          <w:sz w:val="24"/>
          <w:szCs w:val="24"/>
        </w:rPr>
        <w:t>da</w:t>
      </w:r>
      <w:r>
        <w:rPr>
          <w:rFonts w:ascii="Times New Roman" w:hAnsi="Times New Roman" w:cs="Times New Roman"/>
          <w:b/>
          <w:sz w:val="24"/>
          <w:szCs w:val="24"/>
        </w:rPr>
        <w:t xml:space="preserve"> </w:t>
      </w:r>
    </w:p>
    <w:p w:rsidR="0070640A" w:rsidRDefault="00434DEE" w:rsidP="00C614DB">
      <w:pPr>
        <w:spacing w:line="360" w:lineRule="auto"/>
        <w:ind w:firstLine="851"/>
        <w:jc w:val="both"/>
        <w:rPr>
          <w:rFonts w:ascii="Times New Roman" w:hAnsi="Times New Roman" w:cs="Times New Roman"/>
          <w:sz w:val="24"/>
          <w:szCs w:val="24"/>
        </w:rPr>
      </w:pPr>
      <w:r w:rsidRPr="00AB3140">
        <w:rPr>
          <w:rFonts w:ascii="Times New Roman" w:hAnsi="Times New Roman" w:cs="Times New Roman"/>
          <w:sz w:val="24"/>
          <w:szCs w:val="24"/>
        </w:rPr>
        <w:t>De proêmio</w:t>
      </w:r>
      <w:r w:rsidR="003F6010" w:rsidRPr="00AB3140">
        <w:rPr>
          <w:rFonts w:ascii="Times New Roman" w:hAnsi="Times New Roman" w:cs="Times New Roman"/>
          <w:sz w:val="24"/>
          <w:szCs w:val="24"/>
        </w:rPr>
        <w:t xml:space="preserve">, apresentando brevemente </w:t>
      </w:r>
      <w:r w:rsidR="0004576A" w:rsidRPr="00AB3140">
        <w:rPr>
          <w:rFonts w:ascii="Times New Roman" w:hAnsi="Times New Roman" w:cs="Times New Roman"/>
          <w:sz w:val="24"/>
          <w:szCs w:val="24"/>
        </w:rPr>
        <w:t>um pou</w:t>
      </w:r>
      <w:r w:rsidR="002A1176" w:rsidRPr="00AB3140">
        <w:rPr>
          <w:rFonts w:ascii="Times New Roman" w:hAnsi="Times New Roman" w:cs="Times New Roman"/>
          <w:sz w:val="24"/>
          <w:szCs w:val="24"/>
        </w:rPr>
        <w:t>co da parte histórica, importante</w:t>
      </w:r>
      <w:r w:rsidR="0004576A" w:rsidRPr="00AB3140">
        <w:rPr>
          <w:rFonts w:ascii="Times New Roman" w:hAnsi="Times New Roman" w:cs="Times New Roman"/>
          <w:sz w:val="24"/>
          <w:szCs w:val="24"/>
        </w:rPr>
        <w:t xml:space="preserve"> </w:t>
      </w:r>
      <w:r w:rsidR="003F6010" w:rsidRPr="00AB3140">
        <w:rPr>
          <w:rFonts w:ascii="Times New Roman" w:hAnsi="Times New Roman" w:cs="Times New Roman"/>
          <w:sz w:val="24"/>
          <w:szCs w:val="24"/>
        </w:rPr>
        <w:t>dizer que</w:t>
      </w:r>
      <w:r w:rsidR="003F6010">
        <w:rPr>
          <w:rFonts w:ascii="Times New Roman" w:hAnsi="Times New Roman" w:cs="Times New Roman"/>
          <w:sz w:val="24"/>
          <w:szCs w:val="24"/>
        </w:rPr>
        <w:t xml:space="preserve"> o</w:t>
      </w:r>
      <w:r w:rsidR="00355AC1">
        <w:rPr>
          <w:rFonts w:ascii="Times New Roman" w:hAnsi="Times New Roman" w:cs="Times New Roman"/>
          <w:sz w:val="24"/>
          <w:szCs w:val="24"/>
        </w:rPr>
        <w:t xml:space="preserve"> sociólogo americano, Edwin H. Sutherland </w:t>
      </w:r>
      <w:r w:rsidR="003F6010">
        <w:rPr>
          <w:rFonts w:ascii="Times New Roman" w:hAnsi="Times New Roman" w:cs="Times New Roman"/>
          <w:sz w:val="24"/>
          <w:szCs w:val="24"/>
        </w:rPr>
        <w:t>foi o criador</w:t>
      </w:r>
      <w:r w:rsidR="00355AC1">
        <w:rPr>
          <w:rFonts w:ascii="Times New Roman" w:hAnsi="Times New Roman" w:cs="Times New Roman"/>
          <w:sz w:val="24"/>
          <w:szCs w:val="24"/>
        </w:rPr>
        <w:t xml:space="preserve"> </w:t>
      </w:r>
      <w:r w:rsidR="003F6010">
        <w:rPr>
          <w:rFonts w:ascii="Times New Roman" w:hAnsi="Times New Roman" w:cs="Times New Roman"/>
          <w:sz w:val="24"/>
          <w:szCs w:val="24"/>
        </w:rPr>
        <w:t>d</w:t>
      </w:r>
      <w:r w:rsidR="00355AC1">
        <w:rPr>
          <w:rFonts w:ascii="Times New Roman" w:hAnsi="Times New Roman" w:cs="Times New Roman"/>
          <w:sz w:val="24"/>
          <w:szCs w:val="24"/>
        </w:rPr>
        <w:t xml:space="preserve">a </w:t>
      </w:r>
      <w:r w:rsidR="003F6010">
        <w:rPr>
          <w:rFonts w:ascii="Times New Roman" w:hAnsi="Times New Roman" w:cs="Times New Roman"/>
          <w:sz w:val="24"/>
          <w:szCs w:val="24"/>
        </w:rPr>
        <w:t>Teoria da Associação Criminal</w:t>
      </w:r>
      <w:r w:rsidR="0004576A">
        <w:rPr>
          <w:rFonts w:ascii="Times New Roman" w:hAnsi="Times New Roman" w:cs="Times New Roman"/>
          <w:sz w:val="24"/>
          <w:szCs w:val="24"/>
        </w:rPr>
        <w:t xml:space="preserve"> </w:t>
      </w:r>
      <w:r w:rsidR="00406AEC">
        <w:rPr>
          <w:rFonts w:ascii="Times New Roman" w:hAnsi="Times New Roman" w:cs="Times New Roman"/>
          <w:sz w:val="24"/>
          <w:szCs w:val="24"/>
        </w:rPr>
        <w:t xml:space="preserve">e </w:t>
      </w:r>
      <w:r w:rsidR="0004576A">
        <w:rPr>
          <w:rFonts w:ascii="Times New Roman" w:hAnsi="Times New Roman" w:cs="Times New Roman"/>
          <w:sz w:val="24"/>
          <w:szCs w:val="24"/>
        </w:rPr>
        <w:t>g</w:t>
      </w:r>
      <w:r w:rsidR="00355AC1">
        <w:rPr>
          <w:rFonts w:ascii="Times New Roman" w:hAnsi="Times New Roman" w:cs="Times New Roman"/>
          <w:sz w:val="24"/>
          <w:szCs w:val="24"/>
        </w:rPr>
        <w:t>rande influen</w:t>
      </w:r>
      <w:r w:rsidR="0070640A">
        <w:rPr>
          <w:rFonts w:ascii="Times New Roman" w:hAnsi="Times New Roman" w:cs="Times New Roman"/>
          <w:sz w:val="24"/>
          <w:szCs w:val="24"/>
        </w:rPr>
        <w:t>ciador da Criminologia Moderna.</w:t>
      </w:r>
      <w:r w:rsidR="00C614DB">
        <w:rPr>
          <w:rFonts w:ascii="Times New Roman" w:hAnsi="Times New Roman" w:cs="Times New Roman"/>
          <w:sz w:val="24"/>
          <w:szCs w:val="24"/>
        </w:rPr>
        <w:t xml:space="preserve"> Seu contato</w:t>
      </w:r>
      <w:r w:rsidR="00406AEC">
        <w:rPr>
          <w:rFonts w:ascii="Times New Roman" w:hAnsi="Times New Roman" w:cs="Times New Roman"/>
          <w:sz w:val="24"/>
          <w:szCs w:val="24"/>
        </w:rPr>
        <w:t xml:space="preserve"> com os temas da criminologia</w:t>
      </w:r>
      <w:r w:rsidR="00C614DB">
        <w:rPr>
          <w:rFonts w:ascii="Times New Roman" w:hAnsi="Times New Roman" w:cs="Times New Roman"/>
          <w:sz w:val="24"/>
          <w:szCs w:val="24"/>
        </w:rPr>
        <w:t xml:space="preserve"> aconteceu</w:t>
      </w:r>
      <w:r w:rsidR="00406AEC">
        <w:rPr>
          <w:rFonts w:ascii="Times New Roman" w:hAnsi="Times New Roman" w:cs="Times New Roman"/>
          <w:sz w:val="24"/>
          <w:szCs w:val="24"/>
        </w:rPr>
        <w:t xml:space="preserve"> quando </w:t>
      </w:r>
      <w:r w:rsidR="00C614DB">
        <w:rPr>
          <w:rFonts w:ascii="Times New Roman" w:hAnsi="Times New Roman" w:cs="Times New Roman"/>
          <w:sz w:val="24"/>
          <w:szCs w:val="24"/>
        </w:rPr>
        <w:t>ainda muito jovem, no início do século XX com a Escola de Chicago.</w:t>
      </w:r>
      <w:r w:rsidR="002A1176">
        <w:rPr>
          <w:rFonts w:ascii="Times New Roman" w:hAnsi="Times New Roman" w:cs="Times New Roman"/>
          <w:sz w:val="24"/>
          <w:szCs w:val="24"/>
        </w:rPr>
        <w:t xml:space="preserve"> </w:t>
      </w:r>
    </w:p>
    <w:p w:rsidR="002A1176" w:rsidRDefault="00406AEC" w:rsidP="00C614D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Sutherland foi o criador da expressão </w:t>
      </w:r>
      <w:r w:rsidR="002A1176" w:rsidRPr="002A1176">
        <w:rPr>
          <w:rFonts w:ascii="Times New Roman" w:hAnsi="Times New Roman" w:cs="Times New Roman"/>
          <w:i/>
          <w:sz w:val="24"/>
          <w:szCs w:val="24"/>
        </w:rPr>
        <w:t xml:space="preserve">White </w:t>
      </w:r>
      <w:proofErr w:type="spellStart"/>
      <w:r w:rsidR="002A1176" w:rsidRPr="002A1176">
        <w:rPr>
          <w:rFonts w:ascii="Times New Roman" w:hAnsi="Times New Roman" w:cs="Times New Roman"/>
          <w:i/>
          <w:sz w:val="24"/>
          <w:szCs w:val="24"/>
        </w:rPr>
        <w:t>Collar</w:t>
      </w:r>
      <w:proofErr w:type="spellEnd"/>
      <w:r w:rsidR="002A1176" w:rsidRPr="002A1176">
        <w:rPr>
          <w:rFonts w:ascii="Times New Roman" w:hAnsi="Times New Roman" w:cs="Times New Roman"/>
          <w:i/>
          <w:sz w:val="24"/>
          <w:szCs w:val="24"/>
        </w:rPr>
        <w:t xml:space="preserve"> Crimes</w:t>
      </w:r>
      <w:r>
        <w:rPr>
          <w:rFonts w:ascii="Times New Roman" w:hAnsi="Times New Roman" w:cs="Times New Roman"/>
          <w:sz w:val="24"/>
          <w:szCs w:val="24"/>
        </w:rPr>
        <w:t xml:space="preserve"> (</w:t>
      </w:r>
      <w:r w:rsidR="002A1176">
        <w:rPr>
          <w:rFonts w:ascii="Times New Roman" w:hAnsi="Times New Roman" w:cs="Times New Roman"/>
          <w:sz w:val="24"/>
          <w:szCs w:val="24"/>
        </w:rPr>
        <w:t>Crimes do Colarinho Branco</w:t>
      </w:r>
      <w:r>
        <w:rPr>
          <w:rFonts w:ascii="Times New Roman" w:hAnsi="Times New Roman" w:cs="Times New Roman"/>
          <w:sz w:val="24"/>
          <w:szCs w:val="24"/>
        </w:rPr>
        <w:t>), termo</w:t>
      </w:r>
      <w:r w:rsidR="00E312FB">
        <w:rPr>
          <w:rFonts w:ascii="Times New Roman" w:hAnsi="Times New Roman" w:cs="Times New Roman"/>
          <w:sz w:val="24"/>
          <w:szCs w:val="24"/>
        </w:rPr>
        <w:t xml:space="preserve"> </w:t>
      </w:r>
      <w:r w:rsidR="002A1176">
        <w:rPr>
          <w:rFonts w:ascii="Times New Roman" w:hAnsi="Times New Roman" w:cs="Times New Roman"/>
          <w:sz w:val="24"/>
          <w:szCs w:val="24"/>
        </w:rPr>
        <w:t xml:space="preserve">utilizado para </w:t>
      </w:r>
      <w:r>
        <w:rPr>
          <w:rFonts w:ascii="Times New Roman" w:hAnsi="Times New Roman" w:cs="Times New Roman"/>
          <w:sz w:val="24"/>
          <w:szCs w:val="24"/>
        </w:rPr>
        <w:t xml:space="preserve">designar </w:t>
      </w:r>
      <w:r w:rsidR="002A1176">
        <w:rPr>
          <w:rFonts w:ascii="Times New Roman" w:hAnsi="Times New Roman" w:cs="Times New Roman"/>
          <w:sz w:val="24"/>
          <w:szCs w:val="24"/>
        </w:rPr>
        <w:t xml:space="preserve">crimes cometidos por pessoas de grande </w:t>
      </w:r>
      <w:r w:rsidR="002A1176" w:rsidRPr="00E312FB">
        <w:rPr>
          <w:rFonts w:ascii="Times New Roman" w:hAnsi="Times New Roman" w:cs="Times New Roman"/>
          <w:i/>
          <w:sz w:val="24"/>
          <w:szCs w:val="24"/>
        </w:rPr>
        <w:t>status</w:t>
      </w:r>
      <w:r w:rsidR="002A1176">
        <w:rPr>
          <w:rFonts w:ascii="Times New Roman" w:hAnsi="Times New Roman" w:cs="Times New Roman"/>
          <w:sz w:val="24"/>
          <w:szCs w:val="24"/>
        </w:rPr>
        <w:t xml:space="preserve"> socia</w:t>
      </w:r>
      <w:r>
        <w:rPr>
          <w:rFonts w:ascii="Times New Roman" w:hAnsi="Times New Roman" w:cs="Times New Roman"/>
          <w:sz w:val="24"/>
          <w:szCs w:val="24"/>
        </w:rPr>
        <w:t xml:space="preserve">l e </w:t>
      </w:r>
      <w:r w:rsidR="002A1176">
        <w:rPr>
          <w:rFonts w:ascii="Times New Roman" w:hAnsi="Times New Roman" w:cs="Times New Roman"/>
          <w:sz w:val="24"/>
          <w:szCs w:val="24"/>
        </w:rPr>
        <w:t xml:space="preserve">financeiro, </w:t>
      </w:r>
      <w:r>
        <w:rPr>
          <w:rFonts w:ascii="Times New Roman" w:hAnsi="Times New Roman" w:cs="Times New Roman"/>
          <w:sz w:val="24"/>
          <w:szCs w:val="24"/>
        </w:rPr>
        <w:t>que</w:t>
      </w:r>
      <w:r w:rsidR="002A1176">
        <w:rPr>
          <w:rFonts w:ascii="Times New Roman" w:hAnsi="Times New Roman" w:cs="Times New Roman"/>
          <w:sz w:val="24"/>
          <w:szCs w:val="24"/>
        </w:rPr>
        <w:t xml:space="preserve"> utilizavam de suas influências e de seus cargos para proveitos ilícitos. A partir do novo estudo apresentado por Sutherland, a ideia de que os criminosos eram sempre de classes menos favorecidas</w:t>
      </w:r>
      <w:r w:rsidR="005C4CD1">
        <w:rPr>
          <w:rFonts w:ascii="Times New Roman" w:hAnsi="Times New Roman" w:cs="Times New Roman"/>
          <w:sz w:val="24"/>
          <w:szCs w:val="24"/>
        </w:rPr>
        <w:t>,</w:t>
      </w:r>
      <w:r w:rsidR="002A1176">
        <w:rPr>
          <w:rFonts w:ascii="Times New Roman" w:hAnsi="Times New Roman" w:cs="Times New Roman"/>
          <w:sz w:val="24"/>
          <w:szCs w:val="24"/>
        </w:rPr>
        <w:t xml:space="preserve"> tanto em condições financeiras como sociais,</w:t>
      </w:r>
      <w:r w:rsidR="00C867E4">
        <w:rPr>
          <w:rFonts w:ascii="Times New Roman" w:hAnsi="Times New Roman" w:cs="Times New Roman"/>
          <w:sz w:val="24"/>
          <w:szCs w:val="24"/>
        </w:rPr>
        <w:t xml:space="preserve"> caiu por terra. </w:t>
      </w:r>
    </w:p>
    <w:p w:rsidR="0052727A" w:rsidRDefault="00406AEC" w:rsidP="0052727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Sua tese é </w:t>
      </w:r>
      <w:r w:rsidR="0005464E">
        <w:rPr>
          <w:rFonts w:ascii="Times New Roman" w:hAnsi="Times New Roman" w:cs="Times New Roman"/>
          <w:sz w:val="24"/>
          <w:szCs w:val="24"/>
        </w:rPr>
        <w:t xml:space="preserve">contrária </w:t>
      </w:r>
      <w:r>
        <w:rPr>
          <w:rFonts w:ascii="Times New Roman" w:hAnsi="Times New Roman" w:cs="Times New Roman"/>
          <w:sz w:val="24"/>
          <w:szCs w:val="24"/>
        </w:rPr>
        <w:t>à</w:t>
      </w:r>
      <w:r w:rsidR="0005464E">
        <w:rPr>
          <w:rFonts w:ascii="Times New Roman" w:hAnsi="Times New Roman" w:cs="Times New Roman"/>
          <w:sz w:val="24"/>
          <w:szCs w:val="24"/>
        </w:rPr>
        <w:t xml:space="preserve"> de </w:t>
      </w:r>
      <w:proofErr w:type="spellStart"/>
      <w:r w:rsidR="0052727A" w:rsidRPr="00A8595F">
        <w:rPr>
          <w:rFonts w:ascii="Times New Roman" w:hAnsi="Times New Roman" w:cs="Times New Roman"/>
          <w:sz w:val="24"/>
          <w:szCs w:val="24"/>
        </w:rPr>
        <w:t>Cesare</w:t>
      </w:r>
      <w:proofErr w:type="spellEnd"/>
      <w:r w:rsidR="0052727A" w:rsidRPr="00A8595F">
        <w:rPr>
          <w:rFonts w:ascii="Times New Roman" w:hAnsi="Times New Roman" w:cs="Times New Roman"/>
          <w:sz w:val="24"/>
          <w:szCs w:val="24"/>
        </w:rPr>
        <w:t xml:space="preserve"> </w:t>
      </w:r>
      <w:proofErr w:type="spellStart"/>
      <w:r w:rsidR="0052727A" w:rsidRPr="00A8595F">
        <w:rPr>
          <w:rFonts w:ascii="Times New Roman" w:hAnsi="Times New Roman" w:cs="Times New Roman"/>
          <w:sz w:val="24"/>
          <w:szCs w:val="24"/>
        </w:rPr>
        <w:t>Lombroso</w:t>
      </w:r>
      <w:proofErr w:type="spellEnd"/>
      <w:r w:rsidR="0052727A">
        <w:rPr>
          <w:rStyle w:val="Refdenotaderodap"/>
          <w:rFonts w:ascii="Times New Roman" w:hAnsi="Times New Roman" w:cs="Times New Roman"/>
          <w:sz w:val="24"/>
          <w:szCs w:val="24"/>
        </w:rPr>
        <w:footnoteReference w:id="3"/>
      </w:r>
      <w:r w:rsidR="0005464E">
        <w:rPr>
          <w:rFonts w:ascii="Times New Roman" w:hAnsi="Times New Roman" w:cs="Times New Roman"/>
          <w:sz w:val="24"/>
          <w:szCs w:val="24"/>
        </w:rPr>
        <w:t>, que defendia que o perfil do criminoso era he</w:t>
      </w:r>
      <w:r w:rsidR="00697A3C">
        <w:rPr>
          <w:rFonts w:ascii="Times New Roman" w:hAnsi="Times New Roman" w:cs="Times New Roman"/>
          <w:sz w:val="24"/>
          <w:szCs w:val="24"/>
        </w:rPr>
        <w:t xml:space="preserve">rdado, estava ligado a genética, </w:t>
      </w:r>
      <w:r>
        <w:rPr>
          <w:rFonts w:ascii="Times New Roman" w:hAnsi="Times New Roman" w:cs="Times New Roman"/>
          <w:sz w:val="24"/>
          <w:szCs w:val="24"/>
        </w:rPr>
        <w:t xml:space="preserve">pois sustenta que </w:t>
      </w:r>
      <w:r w:rsidR="006A163D">
        <w:rPr>
          <w:rFonts w:ascii="Times New Roman" w:hAnsi="Times New Roman" w:cs="Times New Roman"/>
          <w:sz w:val="24"/>
          <w:szCs w:val="24"/>
        </w:rPr>
        <w:t xml:space="preserve">o comportamento criminoso é aprendido. </w:t>
      </w:r>
    </w:p>
    <w:p w:rsidR="0052727A" w:rsidRDefault="0052727A" w:rsidP="0052727A">
      <w:pPr>
        <w:spacing w:after="0" w:line="360" w:lineRule="auto"/>
        <w:ind w:firstLine="851"/>
        <w:jc w:val="both"/>
        <w:rPr>
          <w:rFonts w:ascii="Times New Roman" w:hAnsi="Times New Roman" w:cs="Times New Roman"/>
          <w:sz w:val="24"/>
          <w:szCs w:val="24"/>
        </w:rPr>
      </w:pPr>
      <w:r w:rsidRPr="00A8595F">
        <w:rPr>
          <w:rFonts w:ascii="Times New Roman" w:hAnsi="Times New Roman" w:cs="Times New Roman"/>
          <w:sz w:val="24"/>
          <w:szCs w:val="24"/>
        </w:rPr>
        <w:t>As explicações de</w:t>
      </w:r>
      <w:r>
        <w:rPr>
          <w:rFonts w:ascii="Times New Roman" w:hAnsi="Times New Roman" w:cs="Times New Roman"/>
          <w:sz w:val="24"/>
          <w:szCs w:val="24"/>
        </w:rPr>
        <w:t xml:space="preserve"> </w:t>
      </w:r>
      <w:proofErr w:type="spellStart"/>
      <w:r>
        <w:rPr>
          <w:rFonts w:ascii="Times New Roman" w:hAnsi="Times New Roman" w:cs="Times New Roman"/>
          <w:sz w:val="24"/>
          <w:szCs w:val="24"/>
        </w:rPr>
        <w:t>Lombroso</w:t>
      </w:r>
      <w:proofErr w:type="spellEnd"/>
      <w:r w:rsidRPr="00A8595F">
        <w:rPr>
          <w:rFonts w:ascii="Times New Roman" w:hAnsi="Times New Roman" w:cs="Times New Roman"/>
          <w:sz w:val="24"/>
          <w:szCs w:val="24"/>
        </w:rPr>
        <w:t>, atribuem o crime a uma questão genética, como se determinados indivíduos já nascessem com pré</w:t>
      </w:r>
      <w:r>
        <w:rPr>
          <w:rFonts w:ascii="Times New Roman" w:hAnsi="Times New Roman" w:cs="Times New Roman"/>
          <w:sz w:val="24"/>
          <w:szCs w:val="24"/>
        </w:rPr>
        <w:t>-</w:t>
      </w:r>
      <w:r w:rsidRPr="00A8595F">
        <w:rPr>
          <w:rFonts w:ascii="Times New Roman" w:hAnsi="Times New Roman" w:cs="Times New Roman"/>
          <w:sz w:val="24"/>
          <w:szCs w:val="24"/>
        </w:rPr>
        <w:t>disposição ao cometimento de crimes. Como por exemplo, a pessoa que nascesse com orelhas de abano, nariz adunco ou ainda queixo protuberante, fosse predestinada a praticar crimes.</w:t>
      </w:r>
    </w:p>
    <w:p w:rsidR="00381F5C" w:rsidRDefault="00406AEC" w:rsidP="00381F5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Nas palavras de Sutherland</w:t>
      </w:r>
      <w:r w:rsidR="00381F5C">
        <w:rPr>
          <w:rFonts w:ascii="Times New Roman" w:hAnsi="Times New Roman" w:cs="Times New Roman"/>
          <w:sz w:val="24"/>
          <w:szCs w:val="24"/>
        </w:rPr>
        <w:t xml:space="preserve"> (1940, p. 2)</w:t>
      </w:r>
      <w:r>
        <w:rPr>
          <w:rFonts w:ascii="Times New Roman" w:hAnsi="Times New Roman" w:cs="Times New Roman"/>
          <w:sz w:val="24"/>
          <w:szCs w:val="24"/>
        </w:rPr>
        <w:t>:</w:t>
      </w:r>
    </w:p>
    <w:p w:rsidR="00A8595F" w:rsidRPr="0044038B" w:rsidRDefault="00434DEE" w:rsidP="003A4DF1">
      <w:pPr>
        <w:spacing w:after="0" w:line="360" w:lineRule="auto"/>
        <w:ind w:left="2268"/>
        <w:jc w:val="both"/>
        <w:rPr>
          <w:rFonts w:ascii="Times New Roman" w:hAnsi="Times New Roman" w:cs="Times New Roman"/>
          <w:color w:val="000000" w:themeColor="text1"/>
          <w:sz w:val="20"/>
          <w:szCs w:val="20"/>
        </w:rPr>
      </w:pPr>
      <w:r w:rsidRPr="003A1875">
        <w:rPr>
          <w:rFonts w:ascii="Times New Roman" w:hAnsi="Times New Roman" w:cs="Times New Roman"/>
          <w:color w:val="000000" w:themeColor="text1"/>
          <w:sz w:val="20"/>
          <w:szCs w:val="20"/>
        </w:rPr>
        <w:lastRenderedPageBreak/>
        <w:t xml:space="preserve">[...] </w:t>
      </w:r>
      <w:r w:rsidR="00406AEC" w:rsidRPr="003A1875">
        <w:rPr>
          <w:rFonts w:ascii="Times New Roman" w:hAnsi="Times New Roman" w:cs="Times New Roman"/>
          <w:color w:val="000000" w:themeColor="text1"/>
          <w:sz w:val="20"/>
          <w:szCs w:val="20"/>
        </w:rPr>
        <w:t xml:space="preserve">o crime, de fato, não está estritamente correlacionado com a pobreza ou com condições psicopáticas e </w:t>
      </w:r>
      <w:proofErr w:type="spellStart"/>
      <w:r w:rsidR="00406AEC" w:rsidRPr="003A1875">
        <w:rPr>
          <w:rFonts w:ascii="Times New Roman" w:hAnsi="Times New Roman" w:cs="Times New Roman"/>
          <w:color w:val="000000" w:themeColor="text1"/>
          <w:sz w:val="20"/>
          <w:szCs w:val="20"/>
        </w:rPr>
        <w:t>sociopáticas</w:t>
      </w:r>
      <w:proofErr w:type="spellEnd"/>
      <w:r w:rsidR="00406AEC" w:rsidRPr="003A1875">
        <w:rPr>
          <w:rFonts w:ascii="Times New Roman" w:hAnsi="Times New Roman" w:cs="Times New Roman"/>
          <w:color w:val="000000" w:themeColor="text1"/>
          <w:sz w:val="20"/>
          <w:szCs w:val="20"/>
        </w:rPr>
        <w:t xml:space="preserve"> associadas com a pobreza e que uma explicação adequada do comportamento criminoso deve proceder por caminhos diversos. As explicações convencionais são inválidas, </w:t>
      </w:r>
      <w:r w:rsidR="00627075" w:rsidRPr="003A1875">
        <w:rPr>
          <w:rFonts w:ascii="Times New Roman" w:hAnsi="Times New Roman" w:cs="Times New Roman"/>
          <w:color w:val="000000" w:themeColor="text1"/>
          <w:sz w:val="20"/>
          <w:szCs w:val="20"/>
        </w:rPr>
        <w:t xml:space="preserve">principalmente </w:t>
      </w:r>
      <w:r w:rsidR="00406AEC" w:rsidRPr="003A1875">
        <w:rPr>
          <w:rFonts w:ascii="Times New Roman" w:hAnsi="Times New Roman" w:cs="Times New Roman"/>
          <w:color w:val="000000" w:themeColor="text1"/>
          <w:sz w:val="20"/>
          <w:szCs w:val="20"/>
        </w:rPr>
        <w:t>porque derivadas de amostras enviesadas. Elas são enviesadas porque não incluem vastas áreas do comportamento criminoso de pessoas que não pertencem à classe baixa. Uma das áreas negligenciadas é o comportamento criminoso de empresários e outros profissionais, a qual será objeto de análise neste trabalho.</w:t>
      </w:r>
      <w:r w:rsidRPr="003A1875">
        <w:rPr>
          <w:rFonts w:ascii="Times New Roman" w:hAnsi="Times New Roman" w:cs="Times New Roman"/>
          <w:color w:val="000000" w:themeColor="text1"/>
          <w:sz w:val="20"/>
          <w:szCs w:val="20"/>
        </w:rPr>
        <w:t xml:space="preserve"> [...] </w:t>
      </w:r>
      <w:r w:rsidR="00946235" w:rsidRPr="003A1875">
        <w:rPr>
          <w:rFonts w:ascii="Times New Roman" w:hAnsi="Times New Roman" w:cs="Times New Roman"/>
          <w:bCs/>
          <w:color w:val="000000" w:themeColor="text1"/>
          <w:sz w:val="20"/>
          <w:szCs w:val="20"/>
        </w:rPr>
        <w:t xml:space="preserve">Os variados tipos de crimes do colarinho branco </w:t>
      </w:r>
      <w:r w:rsidR="00946235" w:rsidRPr="003A1875">
        <w:rPr>
          <w:rFonts w:ascii="Times New Roman" w:hAnsi="Times New Roman" w:cs="Times New Roman"/>
          <w:color w:val="000000" w:themeColor="text1"/>
          <w:sz w:val="20"/>
          <w:szCs w:val="20"/>
        </w:rPr>
        <w:t>nos negócios e nas profissões consistem principalmente</w:t>
      </w:r>
      <w:r w:rsidR="00946235" w:rsidRPr="00D931F6">
        <w:rPr>
          <w:rFonts w:ascii="Times New Roman" w:hAnsi="Times New Roman" w:cs="Times New Roman"/>
          <w:color w:val="000000" w:themeColor="text1"/>
          <w:sz w:val="20"/>
          <w:szCs w:val="20"/>
        </w:rPr>
        <w:t xml:space="preserve"> na quebra de confiança outorgada ou implícita, e vários deles</w:t>
      </w:r>
      <w:r w:rsidR="00E312FB" w:rsidRPr="00D931F6">
        <w:rPr>
          <w:rFonts w:ascii="Times New Roman" w:hAnsi="Times New Roman" w:cs="Times New Roman"/>
          <w:color w:val="000000" w:themeColor="text1"/>
          <w:sz w:val="20"/>
          <w:szCs w:val="20"/>
        </w:rPr>
        <w:t xml:space="preserve"> </w:t>
      </w:r>
      <w:r w:rsidR="00946235" w:rsidRPr="00D931F6">
        <w:rPr>
          <w:rFonts w:ascii="Times New Roman" w:hAnsi="Times New Roman" w:cs="Times New Roman"/>
          <w:color w:val="000000" w:themeColor="text1"/>
          <w:sz w:val="20"/>
          <w:szCs w:val="20"/>
        </w:rPr>
        <w:t>podem ser reduzidos a duas categorias: adulteração de patrimônio e duplicidade na</w:t>
      </w:r>
      <w:r w:rsidR="00E312FB" w:rsidRPr="00D931F6">
        <w:rPr>
          <w:rFonts w:ascii="Times New Roman" w:hAnsi="Times New Roman" w:cs="Times New Roman"/>
          <w:color w:val="000000" w:themeColor="text1"/>
          <w:sz w:val="20"/>
          <w:szCs w:val="20"/>
        </w:rPr>
        <w:t xml:space="preserve"> </w:t>
      </w:r>
      <w:r w:rsidR="00946235" w:rsidRPr="00D931F6">
        <w:rPr>
          <w:rFonts w:ascii="Times New Roman" w:hAnsi="Times New Roman" w:cs="Times New Roman"/>
          <w:color w:val="000000" w:themeColor="text1"/>
          <w:sz w:val="20"/>
          <w:szCs w:val="20"/>
        </w:rPr>
        <w:t>manipulação de poder.</w:t>
      </w:r>
      <w:r w:rsidR="00406AEC" w:rsidRPr="00E312FB">
        <w:rPr>
          <w:rStyle w:val="Refdenotaderodap"/>
          <w:rFonts w:ascii="Times New Roman" w:hAnsi="Times New Roman" w:cs="Times New Roman"/>
          <w:color w:val="000000" w:themeColor="text1"/>
          <w:sz w:val="20"/>
          <w:szCs w:val="20"/>
        </w:rPr>
        <w:footnoteReference w:id="4"/>
      </w:r>
    </w:p>
    <w:p w:rsidR="00013A75" w:rsidRDefault="00013A75" w:rsidP="00C10BAE">
      <w:pPr>
        <w:spacing w:after="0" w:line="360" w:lineRule="auto"/>
        <w:ind w:firstLine="851"/>
        <w:jc w:val="both"/>
        <w:rPr>
          <w:rFonts w:ascii="Times New Roman" w:hAnsi="Times New Roman" w:cs="Times New Roman"/>
          <w:sz w:val="24"/>
          <w:szCs w:val="24"/>
        </w:rPr>
      </w:pPr>
    </w:p>
    <w:p w:rsidR="00357E09" w:rsidRDefault="00357E09" w:rsidP="00C10BAE">
      <w:pPr>
        <w:spacing w:after="0" w:line="360" w:lineRule="auto"/>
        <w:ind w:firstLine="851"/>
        <w:jc w:val="both"/>
        <w:rPr>
          <w:rFonts w:ascii="Times New Roman" w:hAnsi="Times New Roman" w:cs="Times New Roman"/>
          <w:sz w:val="24"/>
          <w:szCs w:val="24"/>
        </w:rPr>
      </w:pPr>
    </w:p>
    <w:p w:rsidR="00946235" w:rsidRDefault="00946235" w:rsidP="00C10BAE">
      <w:pPr>
        <w:spacing w:after="0" w:line="360" w:lineRule="auto"/>
        <w:ind w:firstLine="851"/>
        <w:jc w:val="both"/>
        <w:rPr>
          <w:rFonts w:ascii="Times New Roman" w:hAnsi="Times New Roman" w:cs="Times New Roman"/>
          <w:sz w:val="20"/>
          <w:szCs w:val="20"/>
        </w:rPr>
      </w:pPr>
      <w:r w:rsidRPr="00E312FB">
        <w:rPr>
          <w:rFonts w:ascii="Times New Roman" w:hAnsi="Times New Roman" w:cs="Times New Roman"/>
          <w:sz w:val="24"/>
          <w:szCs w:val="24"/>
        </w:rPr>
        <w:t xml:space="preserve">As condutas caracterizadoras destes crimes são comportamentos que podem ser aprendidos, </w:t>
      </w:r>
      <w:r w:rsidR="00FE2CEA">
        <w:rPr>
          <w:rFonts w:ascii="Times New Roman" w:hAnsi="Times New Roman" w:cs="Times New Roman"/>
          <w:sz w:val="24"/>
          <w:szCs w:val="24"/>
        </w:rPr>
        <w:t>n</w:t>
      </w:r>
      <w:r w:rsidRPr="00E312FB">
        <w:rPr>
          <w:rFonts w:ascii="Times New Roman" w:hAnsi="Times New Roman" w:cs="Times New Roman"/>
          <w:sz w:val="24"/>
          <w:szCs w:val="24"/>
        </w:rPr>
        <w:t>as palavras de Calhau</w:t>
      </w:r>
      <w:r w:rsidR="00381F5C">
        <w:rPr>
          <w:rFonts w:ascii="Times New Roman" w:hAnsi="Times New Roman" w:cs="Times New Roman"/>
          <w:sz w:val="24"/>
          <w:szCs w:val="24"/>
        </w:rPr>
        <w:t xml:space="preserve"> (2009, p.70)</w:t>
      </w:r>
      <w:r>
        <w:rPr>
          <w:rFonts w:ascii="Times New Roman" w:hAnsi="Times New Roman" w:cs="Times New Roman"/>
          <w:sz w:val="20"/>
          <w:szCs w:val="20"/>
        </w:rPr>
        <w:t>:</w:t>
      </w:r>
    </w:p>
    <w:p w:rsidR="00946235" w:rsidRDefault="00946235" w:rsidP="006817DA">
      <w:pPr>
        <w:spacing w:line="240" w:lineRule="auto"/>
        <w:ind w:left="2268"/>
        <w:jc w:val="both"/>
        <w:rPr>
          <w:rFonts w:ascii="Times New Roman" w:hAnsi="Times New Roman" w:cs="Times New Roman"/>
          <w:sz w:val="20"/>
          <w:szCs w:val="20"/>
        </w:rPr>
      </w:pPr>
    </w:p>
    <w:p w:rsidR="006A163D" w:rsidRDefault="006A163D" w:rsidP="006817DA">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A associação diferencial é o processo de aprender alguns tipos de comportamento desviante, que requer conhecimento especializado e habilidade, bem como a inclinação de tirar proveito de oportunidades para usá-las de maneira desviante. Tudo isso é aprendido e promovido principalmente em grupos tais como gangues urbanas ou grupos empresariais que fecham os olhos a fraudes, sonegação fiscal ou uso de informações privilegiadas no mercado de capitais.</w:t>
      </w:r>
    </w:p>
    <w:p w:rsidR="008403F2" w:rsidRDefault="008403F2" w:rsidP="008403F2">
      <w:pPr>
        <w:spacing w:after="0" w:line="360" w:lineRule="auto"/>
        <w:ind w:firstLine="708"/>
        <w:jc w:val="both"/>
        <w:rPr>
          <w:rFonts w:ascii="Times New Roman" w:hAnsi="Times New Roman" w:cs="Times New Roman"/>
          <w:sz w:val="20"/>
          <w:szCs w:val="20"/>
        </w:rPr>
      </w:pPr>
    </w:p>
    <w:p w:rsidR="004C7C08" w:rsidRDefault="00E312FB" w:rsidP="00C10BAE">
      <w:pPr>
        <w:spacing w:after="0" w:line="360" w:lineRule="auto"/>
        <w:ind w:firstLine="851"/>
        <w:jc w:val="both"/>
        <w:rPr>
          <w:rFonts w:ascii="Times New Roman" w:hAnsi="Times New Roman" w:cs="Times New Roman"/>
        </w:rPr>
      </w:pPr>
      <w:r w:rsidRPr="00627075">
        <w:rPr>
          <w:rFonts w:ascii="Times New Roman" w:hAnsi="Times New Roman" w:cs="Times New Roman"/>
        </w:rPr>
        <w:t>Sendo assim, a teoria de Sutherland trata dos crimes do colarinho branco e da teoria da associação diferencia</w:t>
      </w:r>
      <w:r w:rsidR="00632D91">
        <w:rPr>
          <w:rFonts w:ascii="Times New Roman" w:hAnsi="Times New Roman" w:cs="Times New Roman"/>
        </w:rPr>
        <w:t>da</w:t>
      </w:r>
      <w:r w:rsidRPr="00627075">
        <w:rPr>
          <w:rFonts w:ascii="Times New Roman" w:hAnsi="Times New Roman" w:cs="Times New Roman"/>
        </w:rPr>
        <w:t xml:space="preserve">, sobre a qual passaremos a tratar. Para a </w:t>
      </w:r>
      <w:r w:rsidR="00ED7748" w:rsidRPr="00627075">
        <w:rPr>
          <w:rFonts w:ascii="Times New Roman" w:hAnsi="Times New Roman" w:cs="Times New Roman"/>
        </w:rPr>
        <w:t>teoria</w:t>
      </w:r>
      <w:r w:rsidRPr="00627075">
        <w:rPr>
          <w:rFonts w:ascii="Times New Roman" w:hAnsi="Times New Roman" w:cs="Times New Roman"/>
        </w:rPr>
        <w:t xml:space="preserve"> ora mencionada, ainda, o</w:t>
      </w:r>
      <w:r w:rsidR="00ED7748" w:rsidRPr="00627075">
        <w:rPr>
          <w:rFonts w:ascii="Times New Roman" w:hAnsi="Times New Roman" w:cs="Times New Roman"/>
        </w:rPr>
        <w:t>s crimes de Colarinho Branco não chegavam ao conhecimento dos dados oficiais, dando uma falsa impressão de que os crimes eram praticados apenas pela classe menos favorecida. A autoridade policial não investigava o</w:t>
      </w:r>
      <w:r w:rsidRPr="00627075">
        <w:rPr>
          <w:rFonts w:ascii="Times New Roman" w:hAnsi="Times New Roman" w:cs="Times New Roman"/>
        </w:rPr>
        <w:t>s</w:t>
      </w:r>
      <w:r w:rsidR="00ED7748" w:rsidRPr="00627075">
        <w:rPr>
          <w:rFonts w:ascii="Times New Roman" w:hAnsi="Times New Roman" w:cs="Times New Roman"/>
        </w:rPr>
        <w:t xml:space="preserve"> </w:t>
      </w:r>
      <w:r w:rsidR="004C7C08">
        <w:rPr>
          <w:rFonts w:ascii="Times New Roman" w:hAnsi="Times New Roman" w:cs="Times New Roman"/>
          <w:i/>
        </w:rPr>
        <w:t>“</w:t>
      </w:r>
      <w:r w:rsidR="00ED7748" w:rsidRPr="00627075">
        <w:rPr>
          <w:rFonts w:ascii="Times New Roman" w:hAnsi="Times New Roman" w:cs="Times New Roman"/>
          <w:i/>
        </w:rPr>
        <w:t xml:space="preserve">White </w:t>
      </w:r>
      <w:proofErr w:type="spellStart"/>
      <w:r w:rsidR="00ED7748" w:rsidRPr="00627075">
        <w:rPr>
          <w:rFonts w:ascii="Times New Roman" w:hAnsi="Times New Roman" w:cs="Times New Roman"/>
          <w:i/>
        </w:rPr>
        <w:t>Collar</w:t>
      </w:r>
      <w:proofErr w:type="spellEnd"/>
      <w:r w:rsidR="00ED7748" w:rsidRPr="00627075">
        <w:rPr>
          <w:rFonts w:ascii="Times New Roman" w:hAnsi="Times New Roman" w:cs="Times New Roman"/>
          <w:i/>
        </w:rPr>
        <w:t xml:space="preserve"> Crimes</w:t>
      </w:r>
      <w:r w:rsidR="004C7C08">
        <w:rPr>
          <w:rFonts w:ascii="Times New Roman" w:hAnsi="Times New Roman" w:cs="Times New Roman"/>
          <w:i/>
        </w:rPr>
        <w:t>”</w:t>
      </w:r>
      <w:r w:rsidR="00B55F4E" w:rsidRPr="00627075">
        <w:rPr>
          <w:rFonts w:ascii="Times New Roman" w:hAnsi="Times New Roman" w:cs="Times New Roman"/>
        </w:rPr>
        <w:t>, enquadrando</w:t>
      </w:r>
      <w:r w:rsidR="00B132E9">
        <w:rPr>
          <w:rFonts w:ascii="Times New Roman" w:hAnsi="Times New Roman" w:cs="Times New Roman"/>
        </w:rPr>
        <w:t>-se a situação</w:t>
      </w:r>
      <w:r w:rsidRPr="00627075">
        <w:rPr>
          <w:rFonts w:ascii="Times New Roman" w:hAnsi="Times New Roman" w:cs="Times New Roman"/>
        </w:rPr>
        <w:t xml:space="preserve">, portanto, </w:t>
      </w:r>
      <w:r w:rsidR="00B55F4E" w:rsidRPr="00627075">
        <w:rPr>
          <w:rFonts w:ascii="Times New Roman" w:hAnsi="Times New Roman" w:cs="Times New Roman"/>
        </w:rPr>
        <w:t>nas</w:t>
      </w:r>
      <w:r w:rsidRPr="00627075">
        <w:rPr>
          <w:rFonts w:ascii="Times New Roman" w:hAnsi="Times New Roman" w:cs="Times New Roman"/>
        </w:rPr>
        <w:t xml:space="preserve"> denominadas </w:t>
      </w:r>
      <w:r w:rsidR="00B132E9">
        <w:rPr>
          <w:rFonts w:ascii="Times New Roman" w:hAnsi="Times New Roman" w:cs="Times New Roman"/>
        </w:rPr>
        <w:t xml:space="preserve">Cifras Negras: </w:t>
      </w:r>
      <w:r w:rsidR="00B55F4E" w:rsidRPr="00627075">
        <w:rPr>
          <w:rFonts w:ascii="Times New Roman" w:hAnsi="Times New Roman" w:cs="Times New Roman"/>
        </w:rPr>
        <w:t>crimes que não tinham solução ou não eram investigados</w:t>
      </w:r>
      <w:r w:rsidR="000326B9">
        <w:rPr>
          <w:rFonts w:ascii="Times New Roman" w:hAnsi="Times New Roman" w:cs="Times New Roman"/>
        </w:rPr>
        <w:t xml:space="preserve">, não sendo possível a apresentação de dados </w:t>
      </w:r>
      <w:r w:rsidR="00043584">
        <w:rPr>
          <w:rFonts w:ascii="Times New Roman" w:hAnsi="Times New Roman" w:cs="Times New Roman"/>
        </w:rPr>
        <w:t>confiáveis</w:t>
      </w:r>
      <w:r w:rsidR="004C7C08">
        <w:rPr>
          <w:rFonts w:ascii="Times New Roman" w:hAnsi="Times New Roman" w:cs="Times New Roman"/>
        </w:rPr>
        <w:t>.</w:t>
      </w:r>
    </w:p>
    <w:p w:rsidR="004C7C08" w:rsidRDefault="004C7C08" w:rsidP="00C10BAE">
      <w:pPr>
        <w:spacing w:after="0" w:line="360" w:lineRule="auto"/>
        <w:ind w:firstLine="851"/>
        <w:jc w:val="both"/>
        <w:rPr>
          <w:rFonts w:ascii="Times New Roman" w:hAnsi="Times New Roman" w:cs="Times New Roman"/>
        </w:rPr>
      </w:pPr>
      <w:r>
        <w:rPr>
          <w:rFonts w:ascii="Times New Roman" w:hAnsi="Times New Roman" w:cs="Times New Roman"/>
        </w:rPr>
        <w:t xml:space="preserve">Tal situação apresentava uma estranha sensação de que os crimes eram apenas cometidos, como já dito, por pessoas de classes menos favorecidas tanto financeiramente como socialmente, </w:t>
      </w:r>
      <w:r>
        <w:rPr>
          <w:rFonts w:ascii="Times New Roman" w:hAnsi="Times New Roman" w:cs="Times New Roman"/>
        </w:rPr>
        <w:lastRenderedPageBreak/>
        <w:t>livrando aquele conhecido núcleo conhecido como “alto escalão” dos dados de apontamentos criminais</w:t>
      </w:r>
      <w:r w:rsidR="00896C6D">
        <w:rPr>
          <w:rFonts w:ascii="Times New Roman" w:hAnsi="Times New Roman" w:cs="Times New Roman"/>
        </w:rPr>
        <w:t xml:space="preserve">, não </w:t>
      </w:r>
      <w:proofErr w:type="gramStart"/>
      <w:r w:rsidR="00896C6D">
        <w:rPr>
          <w:rFonts w:ascii="Times New Roman" w:hAnsi="Times New Roman" w:cs="Times New Roman"/>
        </w:rPr>
        <w:t>sendo</w:t>
      </w:r>
      <w:proofErr w:type="gramEnd"/>
      <w:r w:rsidR="00896C6D">
        <w:rPr>
          <w:rFonts w:ascii="Times New Roman" w:hAnsi="Times New Roman" w:cs="Times New Roman"/>
        </w:rPr>
        <w:t xml:space="preserve"> portanto, factíveis com a realidade.</w:t>
      </w:r>
      <w:r w:rsidR="00DA0753">
        <w:rPr>
          <w:rFonts w:ascii="Times New Roman" w:hAnsi="Times New Roman" w:cs="Times New Roman"/>
        </w:rPr>
        <w:t xml:space="preserve"> </w:t>
      </w:r>
    </w:p>
    <w:p w:rsidR="005C4CD1" w:rsidRDefault="00E312FB" w:rsidP="00C10BAE">
      <w:pPr>
        <w:spacing w:after="0" w:line="360" w:lineRule="auto"/>
        <w:ind w:firstLine="851"/>
        <w:jc w:val="both"/>
        <w:rPr>
          <w:rFonts w:ascii="Times New Roman" w:hAnsi="Times New Roman" w:cs="Times New Roman"/>
        </w:rPr>
      </w:pPr>
      <w:r w:rsidRPr="00627075">
        <w:rPr>
          <w:rFonts w:ascii="Times New Roman" w:hAnsi="Times New Roman" w:cs="Times New Roman"/>
        </w:rPr>
        <w:t xml:space="preserve">Conforme lição </w:t>
      </w:r>
      <w:proofErr w:type="spellStart"/>
      <w:r w:rsidR="00695C53">
        <w:rPr>
          <w:rFonts w:ascii="Times New Roman" w:hAnsi="Times New Roman" w:cs="Times New Roman"/>
        </w:rPr>
        <w:t>Anyar</w:t>
      </w:r>
      <w:proofErr w:type="spellEnd"/>
      <w:r w:rsidR="00695C53">
        <w:rPr>
          <w:rFonts w:ascii="Times New Roman" w:hAnsi="Times New Roman" w:cs="Times New Roman"/>
        </w:rPr>
        <w:t xml:space="preserve"> de Castro</w:t>
      </w:r>
      <w:r w:rsidR="00381F5C">
        <w:rPr>
          <w:rFonts w:ascii="Times New Roman" w:hAnsi="Times New Roman" w:cs="Times New Roman"/>
        </w:rPr>
        <w:t xml:space="preserve"> (1977, p.81)</w:t>
      </w:r>
      <w:r w:rsidR="00695C53">
        <w:rPr>
          <w:rFonts w:ascii="Times New Roman" w:hAnsi="Times New Roman" w:cs="Times New Roman"/>
        </w:rPr>
        <w:t xml:space="preserve"> </w:t>
      </w:r>
      <w:r w:rsidR="00681F90">
        <w:rPr>
          <w:rFonts w:ascii="Times New Roman" w:hAnsi="Times New Roman" w:cs="Times New Roman"/>
        </w:rPr>
        <w:t>podemos conceituar cifras negras</w:t>
      </w:r>
      <w:r w:rsidR="00695C53">
        <w:rPr>
          <w:rFonts w:ascii="Times New Roman" w:hAnsi="Times New Roman" w:cs="Times New Roman"/>
        </w:rPr>
        <w:t xml:space="preserve"> como:</w:t>
      </w:r>
    </w:p>
    <w:p w:rsidR="00B132E9" w:rsidRDefault="00B132E9" w:rsidP="00C10BAE">
      <w:pPr>
        <w:spacing w:after="0" w:line="360" w:lineRule="auto"/>
        <w:jc w:val="both"/>
        <w:rPr>
          <w:rFonts w:ascii="Times New Roman" w:hAnsi="Times New Roman" w:cs="Times New Roman"/>
        </w:rPr>
      </w:pPr>
    </w:p>
    <w:p w:rsidR="008403F2" w:rsidRPr="00A579F8" w:rsidRDefault="008403F2" w:rsidP="00C10BAE">
      <w:pPr>
        <w:spacing w:after="0" w:line="240" w:lineRule="auto"/>
        <w:ind w:left="2268"/>
        <w:jc w:val="both"/>
        <w:rPr>
          <w:rFonts w:ascii="Times New Roman" w:hAnsi="Times New Roman" w:cs="Times New Roman"/>
          <w:sz w:val="20"/>
          <w:szCs w:val="20"/>
        </w:rPr>
      </w:pPr>
      <w:r w:rsidRPr="00A579F8">
        <w:rPr>
          <w:rFonts w:ascii="Times New Roman" w:hAnsi="Times New Roman" w:cs="Times New Roman"/>
          <w:sz w:val="20"/>
          <w:szCs w:val="20"/>
        </w:rPr>
        <w:t xml:space="preserve">A diferença existente entre a criminalidade real (quantidade de crimes cometidos num tempo e lugar determinados) e a criminalidade aparente (criminalidade conhecida pelos órgãos de </w:t>
      </w:r>
      <w:proofErr w:type="spellStart"/>
      <w:r w:rsidRPr="00A579F8">
        <w:rPr>
          <w:rFonts w:ascii="Times New Roman" w:hAnsi="Times New Roman" w:cs="Times New Roman"/>
          <w:sz w:val="20"/>
          <w:szCs w:val="20"/>
        </w:rPr>
        <w:t>de</w:t>
      </w:r>
      <w:proofErr w:type="spellEnd"/>
      <w:r w:rsidRPr="00A579F8">
        <w:rPr>
          <w:rFonts w:ascii="Times New Roman" w:hAnsi="Times New Roman" w:cs="Times New Roman"/>
          <w:sz w:val="20"/>
          <w:szCs w:val="20"/>
        </w:rPr>
        <w:t xml:space="preserve"> controle)</w:t>
      </w:r>
      <w:r w:rsidR="00B3176D" w:rsidRPr="00A579F8">
        <w:rPr>
          <w:rFonts w:ascii="Times New Roman" w:hAnsi="Times New Roman" w:cs="Times New Roman"/>
          <w:sz w:val="20"/>
          <w:szCs w:val="20"/>
        </w:rPr>
        <w:t xml:space="preserve">, indica, comprovadamente, acerca de alguns delitos, um percentual substancial, em que não é aplicado o sistema penal, e que, em alguns casos, é praticamente absoluto, circunstância que </w:t>
      </w:r>
      <w:r w:rsidR="00D07609" w:rsidRPr="00A579F8">
        <w:rPr>
          <w:rFonts w:ascii="Times New Roman" w:hAnsi="Times New Roman" w:cs="Times New Roman"/>
          <w:sz w:val="20"/>
          <w:szCs w:val="20"/>
        </w:rPr>
        <w:t>debilita a sua própria credibilidade, ou seja, a credibilidade de todo o sistema penal.</w:t>
      </w:r>
      <w:r w:rsidR="00B3176D" w:rsidRPr="00A579F8">
        <w:rPr>
          <w:rFonts w:ascii="Times New Roman" w:hAnsi="Times New Roman" w:cs="Times New Roman"/>
          <w:sz w:val="20"/>
          <w:szCs w:val="20"/>
        </w:rPr>
        <w:t xml:space="preserve"> </w:t>
      </w:r>
    </w:p>
    <w:p w:rsidR="00E719F2" w:rsidRDefault="00E719F2" w:rsidP="00E719F2">
      <w:pPr>
        <w:spacing w:after="0" w:line="360" w:lineRule="auto"/>
        <w:jc w:val="both"/>
        <w:rPr>
          <w:rFonts w:ascii="Times New Roman" w:hAnsi="Times New Roman" w:cs="Times New Roman"/>
        </w:rPr>
      </w:pPr>
    </w:p>
    <w:p w:rsidR="008239D7" w:rsidRDefault="00E719F2" w:rsidP="00E719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E719F2" w:rsidRDefault="00FD1144" w:rsidP="00C10BA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que se torna perceptível </w:t>
      </w:r>
      <w:r w:rsidR="00B132E9">
        <w:rPr>
          <w:rFonts w:ascii="Times New Roman" w:hAnsi="Times New Roman" w:cs="Times New Roman"/>
          <w:sz w:val="24"/>
          <w:szCs w:val="24"/>
        </w:rPr>
        <w:t>pelo conceito</w:t>
      </w:r>
      <w:r>
        <w:rPr>
          <w:rFonts w:ascii="Times New Roman" w:hAnsi="Times New Roman" w:cs="Times New Roman"/>
          <w:sz w:val="24"/>
          <w:szCs w:val="24"/>
        </w:rPr>
        <w:t xml:space="preserve"> de cifras negras é que ele </w:t>
      </w:r>
      <w:r w:rsidR="00B132E9">
        <w:rPr>
          <w:rFonts w:ascii="Times New Roman" w:hAnsi="Times New Roman" w:cs="Times New Roman"/>
          <w:sz w:val="24"/>
          <w:szCs w:val="24"/>
        </w:rPr>
        <w:t xml:space="preserve">há uma falsa ou incompleta percepção da </w:t>
      </w:r>
      <w:r>
        <w:rPr>
          <w:rFonts w:ascii="Times New Roman" w:hAnsi="Times New Roman" w:cs="Times New Roman"/>
          <w:sz w:val="24"/>
          <w:szCs w:val="24"/>
        </w:rPr>
        <w:t>realidade</w:t>
      </w:r>
      <w:r w:rsidR="00B132E9">
        <w:rPr>
          <w:rFonts w:ascii="Times New Roman" w:hAnsi="Times New Roman" w:cs="Times New Roman"/>
          <w:sz w:val="24"/>
          <w:szCs w:val="24"/>
        </w:rPr>
        <w:t xml:space="preserve"> quanto ao cometimento de delitos</w:t>
      </w:r>
      <w:r>
        <w:rPr>
          <w:rFonts w:ascii="Times New Roman" w:hAnsi="Times New Roman" w:cs="Times New Roman"/>
          <w:sz w:val="24"/>
          <w:szCs w:val="24"/>
        </w:rPr>
        <w:t xml:space="preserve">, tendo em vista que determinados crimes não </w:t>
      </w:r>
      <w:r w:rsidR="001F5AC8">
        <w:rPr>
          <w:rFonts w:ascii="Times New Roman" w:hAnsi="Times New Roman" w:cs="Times New Roman"/>
          <w:sz w:val="24"/>
          <w:szCs w:val="24"/>
        </w:rPr>
        <w:t>ser</w:t>
      </w:r>
      <w:r w:rsidR="00B132E9">
        <w:rPr>
          <w:rFonts w:ascii="Times New Roman" w:hAnsi="Times New Roman" w:cs="Times New Roman"/>
          <w:sz w:val="24"/>
          <w:szCs w:val="24"/>
        </w:rPr>
        <w:t xml:space="preserve">ão </w:t>
      </w:r>
      <w:r w:rsidR="001F5AC8">
        <w:rPr>
          <w:rFonts w:ascii="Times New Roman" w:hAnsi="Times New Roman" w:cs="Times New Roman"/>
          <w:sz w:val="24"/>
          <w:szCs w:val="24"/>
        </w:rPr>
        <w:t>apura</w:t>
      </w:r>
      <w:r w:rsidR="00B132E9">
        <w:rPr>
          <w:rFonts w:ascii="Times New Roman" w:hAnsi="Times New Roman" w:cs="Times New Roman"/>
          <w:sz w:val="24"/>
          <w:szCs w:val="24"/>
        </w:rPr>
        <w:t>dos e julgados</w:t>
      </w:r>
      <w:r w:rsidR="001F5AC8">
        <w:rPr>
          <w:rFonts w:ascii="Times New Roman" w:hAnsi="Times New Roman" w:cs="Times New Roman"/>
          <w:sz w:val="24"/>
          <w:szCs w:val="24"/>
        </w:rPr>
        <w:t>.</w:t>
      </w:r>
    </w:p>
    <w:p w:rsidR="00C10BAE" w:rsidRPr="00E719F2" w:rsidRDefault="00C10BAE" w:rsidP="00C10BA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Tal procedimento mascara dados reais e nos apresenta </w:t>
      </w:r>
      <w:r w:rsidR="00965EB5">
        <w:rPr>
          <w:rFonts w:ascii="Times New Roman" w:hAnsi="Times New Roman" w:cs="Times New Roman"/>
          <w:sz w:val="24"/>
          <w:szCs w:val="24"/>
        </w:rPr>
        <w:t>dados incorretos ou não equivalentes com o que ocorre todos os dias. Complicando, portanto o combate, a repressão e até mesmo a prevenção ao surgimento de novos crimes. Podemos dizer ainda que tais informações desencontradas causam uma certa incredibilidade em todo o nosso sistema penal e de segurança.</w:t>
      </w:r>
    </w:p>
    <w:p w:rsidR="00627075" w:rsidRDefault="00627075" w:rsidP="007E5D68">
      <w:pPr>
        <w:spacing w:line="360" w:lineRule="auto"/>
        <w:jc w:val="both"/>
        <w:rPr>
          <w:rFonts w:ascii="Times New Roman" w:hAnsi="Times New Roman" w:cs="Times New Roman"/>
          <w:sz w:val="24"/>
          <w:szCs w:val="24"/>
        </w:rPr>
      </w:pPr>
    </w:p>
    <w:p w:rsidR="00D751DA" w:rsidRPr="00AC3626" w:rsidRDefault="00B20190" w:rsidP="00B2019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 </w:t>
      </w:r>
      <w:r w:rsidR="00864987" w:rsidRPr="00AC3626">
        <w:rPr>
          <w:rFonts w:ascii="Times New Roman" w:hAnsi="Times New Roman" w:cs="Times New Roman"/>
          <w:b/>
          <w:sz w:val="24"/>
          <w:szCs w:val="24"/>
        </w:rPr>
        <w:t>Conceito</w:t>
      </w:r>
      <w:r w:rsidR="007E5D68">
        <w:rPr>
          <w:rFonts w:ascii="Times New Roman" w:hAnsi="Times New Roman" w:cs="Times New Roman"/>
          <w:b/>
          <w:sz w:val="24"/>
          <w:szCs w:val="24"/>
        </w:rPr>
        <w:t xml:space="preserve"> de Teoria da Associação Diferenciada</w:t>
      </w:r>
    </w:p>
    <w:p w:rsidR="00403A20" w:rsidRDefault="00403A20" w:rsidP="00C10BA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teoria </w:t>
      </w:r>
      <w:r w:rsidR="00E312FB">
        <w:rPr>
          <w:rFonts w:ascii="Times New Roman" w:hAnsi="Times New Roman" w:cs="Times New Roman"/>
          <w:sz w:val="24"/>
          <w:szCs w:val="24"/>
        </w:rPr>
        <w:t>da associação diferenciada trat</w:t>
      </w:r>
      <w:r>
        <w:rPr>
          <w:rFonts w:ascii="Times New Roman" w:hAnsi="Times New Roman" w:cs="Times New Roman"/>
          <w:sz w:val="24"/>
          <w:szCs w:val="24"/>
        </w:rPr>
        <w:t>a</w:t>
      </w:r>
      <w:r w:rsidR="00E312FB">
        <w:rPr>
          <w:rFonts w:ascii="Times New Roman" w:hAnsi="Times New Roman" w:cs="Times New Roman"/>
          <w:sz w:val="24"/>
          <w:szCs w:val="24"/>
        </w:rPr>
        <w:t xml:space="preserve"> dos crimes de colarinho branco e da questão do autor destes crimes. Conceitualmente, </w:t>
      </w:r>
      <w:r>
        <w:rPr>
          <w:rFonts w:ascii="Times New Roman" w:hAnsi="Times New Roman" w:cs="Times New Roman"/>
          <w:sz w:val="24"/>
          <w:szCs w:val="24"/>
        </w:rPr>
        <w:t>o indivíduo torna-se integrante de algum grupo, tendo disposição a aprender práticas tidas como criminosas, recebendo o grupo alguém com preparo específico, possuindo informações íntimas e privilegiadas. Há uma troca de conveniências entre ambos.</w:t>
      </w:r>
      <w:r w:rsidR="00627075">
        <w:rPr>
          <w:rFonts w:ascii="Times New Roman" w:hAnsi="Times New Roman" w:cs="Times New Roman"/>
          <w:sz w:val="24"/>
          <w:szCs w:val="24"/>
        </w:rPr>
        <w:t xml:space="preserve"> </w:t>
      </w:r>
      <w:r w:rsidR="00F17317">
        <w:rPr>
          <w:rFonts w:ascii="Times New Roman" w:hAnsi="Times New Roman" w:cs="Times New Roman"/>
          <w:sz w:val="24"/>
          <w:szCs w:val="24"/>
        </w:rPr>
        <w:t xml:space="preserve">Este tipo de criminoso se difere dos demais criminosos, por além das habilidades específicas, </w:t>
      </w:r>
      <w:r w:rsidR="00E312FB">
        <w:rPr>
          <w:rFonts w:ascii="Times New Roman" w:hAnsi="Times New Roman" w:cs="Times New Roman"/>
          <w:sz w:val="24"/>
          <w:szCs w:val="24"/>
        </w:rPr>
        <w:t xml:space="preserve">há a característica da </w:t>
      </w:r>
      <w:r w:rsidR="00DC0592">
        <w:rPr>
          <w:rFonts w:ascii="Times New Roman" w:hAnsi="Times New Roman" w:cs="Times New Roman"/>
          <w:sz w:val="24"/>
          <w:szCs w:val="24"/>
        </w:rPr>
        <w:t xml:space="preserve">obrigatoriedade de associação. </w:t>
      </w:r>
    </w:p>
    <w:p w:rsidR="00C879BF" w:rsidRDefault="00F724CA" w:rsidP="00C10BA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E essa obrigatoriedade de associação é o ponto mais importante do estudo, uma vez que, o</w:t>
      </w:r>
      <w:r w:rsidR="002C43AD">
        <w:rPr>
          <w:rFonts w:ascii="Times New Roman" w:hAnsi="Times New Roman" w:cs="Times New Roman"/>
          <w:sz w:val="24"/>
          <w:szCs w:val="24"/>
        </w:rPr>
        <w:t xml:space="preserve"> objetivo</w:t>
      </w:r>
      <w:r>
        <w:rPr>
          <w:rFonts w:ascii="Times New Roman" w:hAnsi="Times New Roman" w:cs="Times New Roman"/>
          <w:sz w:val="24"/>
          <w:szCs w:val="24"/>
        </w:rPr>
        <w:t xml:space="preserve"> </w:t>
      </w:r>
      <w:r w:rsidR="002C43AD">
        <w:rPr>
          <w:rFonts w:ascii="Times New Roman" w:hAnsi="Times New Roman" w:cs="Times New Roman"/>
          <w:sz w:val="24"/>
          <w:szCs w:val="24"/>
        </w:rPr>
        <w:t>d</w:t>
      </w:r>
      <w:r>
        <w:rPr>
          <w:rFonts w:ascii="Times New Roman" w:hAnsi="Times New Roman" w:cs="Times New Roman"/>
          <w:sz w:val="24"/>
          <w:szCs w:val="24"/>
        </w:rPr>
        <w:t>a pesquisa, foi justamente o interesse em entender como a união de condutas se faz necessário para que uma organização criminosa funcione e possua sucesso em seus procedimentos ilícitos</w:t>
      </w:r>
      <w:r w:rsidR="00795CFA">
        <w:rPr>
          <w:rFonts w:ascii="Times New Roman" w:hAnsi="Times New Roman" w:cs="Times New Roman"/>
          <w:sz w:val="24"/>
          <w:szCs w:val="24"/>
        </w:rPr>
        <w:t xml:space="preserve">, pois utilizando-se de funções próprias de cada indivíduo, </w:t>
      </w:r>
      <w:r w:rsidR="002C43AD">
        <w:rPr>
          <w:rFonts w:ascii="Times New Roman" w:hAnsi="Times New Roman" w:cs="Times New Roman"/>
          <w:sz w:val="24"/>
          <w:szCs w:val="24"/>
        </w:rPr>
        <w:t xml:space="preserve">consegue-se alcançar objetivos ainda maiores. </w:t>
      </w:r>
    </w:p>
    <w:p w:rsidR="00627075" w:rsidRDefault="00627075" w:rsidP="00403A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É interessante ressaltar que a teoria da associação diferencial, embora aborde a questão dos crimes de colarinho branco, não fica adstrita a este tipo de crime. O próprio criador da teoria deixa isso bastante claro:</w:t>
      </w:r>
    </w:p>
    <w:p w:rsidR="00627075" w:rsidRDefault="00627075" w:rsidP="00C949AB">
      <w:pPr>
        <w:spacing w:line="240" w:lineRule="auto"/>
        <w:ind w:left="2268"/>
        <w:jc w:val="both"/>
        <w:rPr>
          <w:rFonts w:ascii="Times New Roman" w:hAnsi="Times New Roman" w:cs="Times New Roman"/>
          <w:sz w:val="20"/>
          <w:szCs w:val="20"/>
        </w:rPr>
      </w:pPr>
      <w:r w:rsidRPr="00627075">
        <w:rPr>
          <w:rFonts w:ascii="Times New Roman" w:hAnsi="Times New Roman" w:cs="Times New Roman"/>
          <w:sz w:val="20"/>
          <w:szCs w:val="20"/>
        </w:rPr>
        <w:t>A hipótese aqui sugerida como uma substituição para as teorias convencionais é a de que a criminalidade de colarinho branco, como qualquer outra criminalidade sistemática, é aprendida; que ela é aprendida em associação direta ou indireta com aqueles que já praticam o comportamento; e aqueles que aprendem este comportamento criminoso são apartados de contatos íntimos e frequentes com comportamento de obediência à lei. Se uma pessoa torna-se um criminoso ou não é amplamente determinado pela frequência e intimidade de seus contatos com as duas espécies de comportamento. Isto pode ser denominado de processo de associação diferencial. É uma explicação para a origem das criminalidades de colarinho branco e da classe baixa.</w:t>
      </w:r>
      <w:r>
        <w:rPr>
          <w:rStyle w:val="Refdenotaderodap"/>
          <w:rFonts w:ascii="Times New Roman" w:hAnsi="Times New Roman" w:cs="Times New Roman"/>
          <w:sz w:val="20"/>
          <w:szCs w:val="20"/>
        </w:rPr>
        <w:footnoteReference w:id="5"/>
      </w:r>
      <w:r w:rsidR="00381F5C">
        <w:rPr>
          <w:rFonts w:ascii="Times New Roman" w:hAnsi="Times New Roman" w:cs="Times New Roman"/>
          <w:sz w:val="20"/>
          <w:szCs w:val="20"/>
        </w:rPr>
        <w:t>(SUTHERLAND, 1940, p. 2)</w:t>
      </w:r>
    </w:p>
    <w:p w:rsidR="00434DEE" w:rsidRPr="00C949AB" w:rsidRDefault="00434DEE" w:rsidP="00C949AB">
      <w:pPr>
        <w:spacing w:line="240" w:lineRule="auto"/>
        <w:ind w:left="2268"/>
        <w:jc w:val="both"/>
        <w:rPr>
          <w:rFonts w:ascii="Times New Roman" w:hAnsi="Times New Roman" w:cs="Times New Roman"/>
          <w:sz w:val="20"/>
          <w:szCs w:val="20"/>
        </w:rPr>
      </w:pPr>
    </w:p>
    <w:p w:rsidR="00DC0592" w:rsidRDefault="007B5BB4" w:rsidP="00381F5C">
      <w:pPr>
        <w:spacing w:line="360" w:lineRule="auto"/>
        <w:ind w:firstLine="851"/>
        <w:jc w:val="both"/>
        <w:rPr>
          <w:rFonts w:ascii="Times New Roman" w:hAnsi="Times New Roman" w:cs="Times New Roman"/>
          <w:sz w:val="24"/>
          <w:szCs w:val="24"/>
        </w:rPr>
      </w:pPr>
      <w:r w:rsidRPr="003162F4">
        <w:rPr>
          <w:rFonts w:ascii="Times New Roman" w:hAnsi="Times New Roman" w:cs="Times New Roman"/>
          <w:sz w:val="24"/>
          <w:szCs w:val="24"/>
        </w:rPr>
        <w:t>Para Gomes e Garcia-</w:t>
      </w:r>
      <w:proofErr w:type="spellStart"/>
      <w:r w:rsidRPr="003162F4">
        <w:rPr>
          <w:rFonts w:ascii="Times New Roman" w:hAnsi="Times New Roman" w:cs="Times New Roman"/>
          <w:sz w:val="24"/>
          <w:szCs w:val="24"/>
        </w:rPr>
        <w:t>Pablos</w:t>
      </w:r>
      <w:proofErr w:type="spellEnd"/>
      <w:r w:rsidRPr="003162F4">
        <w:rPr>
          <w:rFonts w:ascii="Times New Roman" w:hAnsi="Times New Roman" w:cs="Times New Roman"/>
          <w:sz w:val="24"/>
          <w:szCs w:val="24"/>
        </w:rPr>
        <w:t xml:space="preserve"> a Teoria da Associação Diferencial, possui alguns pontos específicos </w:t>
      </w:r>
      <w:r w:rsidR="00084E14" w:rsidRPr="003162F4">
        <w:rPr>
          <w:rFonts w:ascii="Times New Roman" w:hAnsi="Times New Roman" w:cs="Times New Roman"/>
          <w:sz w:val="24"/>
          <w:szCs w:val="24"/>
        </w:rPr>
        <w:t xml:space="preserve">para análise, dentre eles, </w:t>
      </w:r>
      <w:r w:rsidRPr="003162F4">
        <w:rPr>
          <w:rFonts w:ascii="Times New Roman" w:hAnsi="Times New Roman" w:cs="Times New Roman"/>
          <w:sz w:val="24"/>
          <w:szCs w:val="24"/>
        </w:rPr>
        <w:t xml:space="preserve">o fato de que a conduta criminal se aprende </w:t>
      </w:r>
      <w:r w:rsidR="00084E14" w:rsidRPr="003162F4">
        <w:rPr>
          <w:rFonts w:ascii="Times New Roman" w:hAnsi="Times New Roman" w:cs="Times New Roman"/>
          <w:sz w:val="24"/>
          <w:szCs w:val="24"/>
        </w:rPr>
        <w:t xml:space="preserve">com a mesma metodologia de qualquer outro aprendizado, até mesmo o virtuoso. </w:t>
      </w:r>
      <w:r w:rsidR="00D62BA3" w:rsidRPr="003162F4">
        <w:rPr>
          <w:rFonts w:ascii="Times New Roman" w:hAnsi="Times New Roman" w:cs="Times New Roman"/>
          <w:sz w:val="24"/>
          <w:szCs w:val="24"/>
        </w:rPr>
        <w:t>Ad</w:t>
      </w:r>
      <w:r w:rsidR="00D933BD" w:rsidRPr="003162F4">
        <w:rPr>
          <w:rFonts w:ascii="Times New Roman" w:hAnsi="Times New Roman" w:cs="Times New Roman"/>
          <w:sz w:val="24"/>
          <w:szCs w:val="24"/>
        </w:rPr>
        <w:t>emais</w:t>
      </w:r>
      <w:r w:rsidR="0036713E" w:rsidRPr="003162F4">
        <w:rPr>
          <w:rFonts w:ascii="Times New Roman" w:hAnsi="Times New Roman" w:cs="Times New Roman"/>
          <w:sz w:val="24"/>
          <w:szCs w:val="24"/>
        </w:rPr>
        <w:t>,</w:t>
      </w:r>
      <w:r w:rsidR="00084E14" w:rsidRPr="003162F4">
        <w:rPr>
          <w:rFonts w:ascii="Times New Roman" w:hAnsi="Times New Roman" w:cs="Times New Roman"/>
          <w:sz w:val="24"/>
          <w:szCs w:val="24"/>
        </w:rPr>
        <w:t xml:space="preserve"> </w:t>
      </w:r>
      <w:r w:rsidR="00D933BD" w:rsidRPr="003162F4">
        <w:rPr>
          <w:rFonts w:ascii="Times New Roman" w:hAnsi="Times New Roman" w:cs="Times New Roman"/>
          <w:sz w:val="24"/>
          <w:szCs w:val="24"/>
        </w:rPr>
        <w:t xml:space="preserve">a conduta delituosa também pode ser assimilada </w:t>
      </w:r>
      <w:r w:rsidR="0036713E" w:rsidRPr="003162F4">
        <w:rPr>
          <w:rFonts w:ascii="Times New Roman" w:hAnsi="Times New Roman" w:cs="Times New Roman"/>
          <w:sz w:val="24"/>
          <w:szCs w:val="24"/>
        </w:rPr>
        <w:t>durante</w:t>
      </w:r>
      <w:r w:rsidR="00084E14" w:rsidRPr="003162F4">
        <w:rPr>
          <w:rFonts w:ascii="Times New Roman" w:hAnsi="Times New Roman" w:cs="Times New Roman"/>
          <w:sz w:val="24"/>
          <w:szCs w:val="24"/>
        </w:rPr>
        <w:t xml:space="preserve"> a interação com outras pessoas, </w:t>
      </w:r>
      <w:r w:rsidR="00D933BD" w:rsidRPr="003162F4">
        <w:rPr>
          <w:rFonts w:ascii="Times New Roman" w:hAnsi="Times New Roman" w:cs="Times New Roman"/>
          <w:sz w:val="24"/>
          <w:szCs w:val="24"/>
        </w:rPr>
        <w:t xml:space="preserve">por intermédio </w:t>
      </w:r>
      <w:r w:rsidR="00084E14" w:rsidRPr="003162F4">
        <w:rPr>
          <w:rFonts w:ascii="Times New Roman" w:hAnsi="Times New Roman" w:cs="Times New Roman"/>
          <w:sz w:val="24"/>
          <w:szCs w:val="24"/>
        </w:rPr>
        <w:t>do processo de comunicação</w:t>
      </w:r>
      <w:r w:rsidR="00D933BD" w:rsidRPr="003162F4">
        <w:rPr>
          <w:rFonts w:ascii="Times New Roman" w:hAnsi="Times New Roman" w:cs="Times New Roman"/>
          <w:sz w:val="24"/>
          <w:szCs w:val="24"/>
        </w:rPr>
        <w:t>,</w:t>
      </w:r>
      <w:r w:rsidR="00084E14" w:rsidRPr="003162F4">
        <w:rPr>
          <w:rFonts w:ascii="Times New Roman" w:hAnsi="Times New Roman" w:cs="Times New Roman"/>
          <w:sz w:val="24"/>
          <w:szCs w:val="24"/>
        </w:rPr>
        <w:t xml:space="preserve"> </w:t>
      </w:r>
      <w:r w:rsidR="00D933BD" w:rsidRPr="003162F4">
        <w:rPr>
          <w:rFonts w:ascii="Times New Roman" w:hAnsi="Times New Roman" w:cs="Times New Roman"/>
          <w:sz w:val="24"/>
          <w:szCs w:val="24"/>
        </w:rPr>
        <w:t xml:space="preserve">que se trata de </w:t>
      </w:r>
      <w:r w:rsidR="00084E14" w:rsidRPr="003162F4">
        <w:rPr>
          <w:rFonts w:ascii="Times New Roman" w:hAnsi="Times New Roman" w:cs="Times New Roman"/>
          <w:sz w:val="24"/>
          <w:szCs w:val="24"/>
        </w:rPr>
        <w:t xml:space="preserve">fator extremamente importante para a propagação </w:t>
      </w:r>
      <w:r w:rsidR="00A43FA6" w:rsidRPr="003162F4">
        <w:rPr>
          <w:rFonts w:ascii="Times New Roman" w:hAnsi="Times New Roman" w:cs="Times New Roman"/>
          <w:sz w:val="24"/>
          <w:szCs w:val="24"/>
        </w:rPr>
        <w:t xml:space="preserve">dos ensinamentos delituosos, existindo uma conduta ativa por parte do indivíduo, assim </w:t>
      </w:r>
      <w:r w:rsidR="00D933BD" w:rsidRPr="003162F4">
        <w:rPr>
          <w:rFonts w:ascii="Times New Roman" w:hAnsi="Times New Roman" w:cs="Times New Roman"/>
          <w:sz w:val="24"/>
          <w:szCs w:val="24"/>
        </w:rPr>
        <w:t xml:space="preserve">como </w:t>
      </w:r>
      <w:r w:rsidR="00A43FA6" w:rsidRPr="003162F4">
        <w:rPr>
          <w:rFonts w:ascii="Times New Roman" w:hAnsi="Times New Roman" w:cs="Times New Roman"/>
          <w:sz w:val="24"/>
          <w:szCs w:val="24"/>
        </w:rPr>
        <w:t>do grupo</w:t>
      </w:r>
      <w:r w:rsidR="00381F5C">
        <w:rPr>
          <w:rFonts w:ascii="Times New Roman" w:hAnsi="Times New Roman" w:cs="Times New Roman"/>
          <w:sz w:val="24"/>
          <w:szCs w:val="24"/>
        </w:rPr>
        <w:t xml:space="preserve"> (GOMES; MOLINA, 2008, p. 17)</w:t>
      </w:r>
      <w:r w:rsidR="00A43FA6" w:rsidRPr="003162F4">
        <w:rPr>
          <w:rFonts w:ascii="Times New Roman" w:hAnsi="Times New Roman" w:cs="Times New Roman"/>
          <w:sz w:val="24"/>
          <w:szCs w:val="24"/>
        </w:rPr>
        <w:t>.</w:t>
      </w:r>
      <w:r w:rsidR="0036713E" w:rsidRPr="003162F4">
        <w:rPr>
          <w:rFonts w:ascii="Times New Roman" w:hAnsi="Times New Roman" w:cs="Times New Roman"/>
          <w:sz w:val="24"/>
          <w:szCs w:val="24"/>
        </w:rPr>
        <w:t xml:space="preserve"> </w:t>
      </w:r>
      <w:r w:rsidR="00C053AD" w:rsidRPr="003162F4">
        <w:rPr>
          <w:rFonts w:ascii="Times New Roman" w:hAnsi="Times New Roman" w:cs="Times New Roman"/>
          <w:sz w:val="24"/>
          <w:szCs w:val="24"/>
        </w:rPr>
        <w:t>O aprendizado surte um maior efeito quando ocorre no seio das relações mais íntimas do indivíduo com seus familiares ou pessoas do seu meio</w:t>
      </w:r>
      <w:r w:rsidR="00D933BD" w:rsidRPr="003162F4">
        <w:rPr>
          <w:rFonts w:ascii="Times New Roman" w:hAnsi="Times New Roman" w:cs="Times New Roman"/>
          <w:sz w:val="24"/>
          <w:szCs w:val="24"/>
        </w:rPr>
        <w:t>, uma vez que a</w:t>
      </w:r>
      <w:r w:rsidR="00C053AD" w:rsidRPr="003162F4">
        <w:rPr>
          <w:rFonts w:ascii="Times New Roman" w:hAnsi="Times New Roman" w:cs="Times New Roman"/>
          <w:sz w:val="24"/>
          <w:szCs w:val="24"/>
        </w:rPr>
        <w:t xml:space="preserve"> influência </w:t>
      </w:r>
      <w:proofErr w:type="spellStart"/>
      <w:r w:rsidR="00C053AD" w:rsidRPr="003162F4">
        <w:rPr>
          <w:rFonts w:ascii="Times New Roman" w:hAnsi="Times New Roman" w:cs="Times New Roman"/>
          <w:sz w:val="24"/>
          <w:szCs w:val="24"/>
        </w:rPr>
        <w:t>criminógena</w:t>
      </w:r>
      <w:proofErr w:type="spellEnd"/>
      <w:r w:rsidR="00C053AD" w:rsidRPr="003162F4">
        <w:rPr>
          <w:rFonts w:ascii="Times New Roman" w:hAnsi="Times New Roman" w:cs="Times New Roman"/>
          <w:sz w:val="24"/>
          <w:szCs w:val="24"/>
        </w:rPr>
        <w:t xml:space="preserve"> depende do grau de intimidade do contato int</w:t>
      </w:r>
      <w:r w:rsidR="00C053AD">
        <w:rPr>
          <w:rFonts w:ascii="Times New Roman" w:hAnsi="Times New Roman" w:cs="Times New Roman"/>
          <w:sz w:val="24"/>
          <w:szCs w:val="24"/>
        </w:rPr>
        <w:t>erpessoal.</w:t>
      </w:r>
    </w:p>
    <w:p w:rsidR="00F34D95" w:rsidRDefault="0011673C" w:rsidP="00712E9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Apresentam ainda, com base nos estudos da teoria, que o comportamento criminal inclui também técnicas de cometimento do delito como a da orientação específica das correspondentes motivações, impulsos, atitudes e da própria racionalização (justificação) da conduta delitiva.</w:t>
      </w:r>
      <w:r w:rsidR="00E312FB" w:rsidRPr="00E312FB">
        <w:rPr>
          <w:rStyle w:val="Refdenotaderodap"/>
          <w:rFonts w:ascii="Times New Roman" w:hAnsi="Times New Roman" w:cs="Times New Roman"/>
          <w:sz w:val="24"/>
          <w:szCs w:val="24"/>
        </w:rPr>
        <w:t xml:space="preserve"> </w:t>
      </w:r>
      <w:r w:rsidR="00381F5C">
        <w:rPr>
          <w:rFonts w:ascii="Times New Roman" w:hAnsi="Times New Roman" w:cs="Times New Roman"/>
          <w:sz w:val="24"/>
          <w:szCs w:val="24"/>
        </w:rPr>
        <w:t>(GOMES; MOLINA, 2008, p. 17)</w:t>
      </w:r>
    </w:p>
    <w:p w:rsidR="00627075" w:rsidRDefault="007759CA" w:rsidP="000E0482">
      <w:pPr>
        <w:spacing w:line="360" w:lineRule="auto"/>
        <w:ind w:left="143" w:firstLine="708"/>
        <w:jc w:val="both"/>
        <w:rPr>
          <w:rFonts w:ascii="Times New Roman" w:hAnsi="Times New Roman" w:cs="Times New Roman"/>
          <w:sz w:val="24"/>
          <w:szCs w:val="24"/>
        </w:rPr>
      </w:pPr>
      <w:r>
        <w:rPr>
          <w:rFonts w:ascii="Times New Roman" w:hAnsi="Times New Roman" w:cs="Times New Roman"/>
          <w:sz w:val="24"/>
          <w:szCs w:val="24"/>
        </w:rPr>
        <w:t xml:space="preserve">A comunicação é um dos principais meios de transmissão de aprendizado, fazendo com que haja uma transmissão de </w:t>
      </w:r>
      <w:r w:rsidR="00C82838">
        <w:rPr>
          <w:rFonts w:ascii="Times New Roman" w:hAnsi="Times New Roman" w:cs="Times New Roman"/>
          <w:sz w:val="24"/>
          <w:szCs w:val="24"/>
        </w:rPr>
        <w:t>ensinamentos e tarefas com muita precisão</w:t>
      </w:r>
      <w:r w:rsidR="001A49DF">
        <w:rPr>
          <w:rFonts w:ascii="Times New Roman" w:hAnsi="Times New Roman" w:cs="Times New Roman"/>
          <w:sz w:val="24"/>
          <w:szCs w:val="24"/>
        </w:rPr>
        <w:t xml:space="preserve">. </w:t>
      </w:r>
    </w:p>
    <w:p w:rsidR="001D247F" w:rsidRPr="007759CA" w:rsidRDefault="001D247F" w:rsidP="000E0482">
      <w:pPr>
        <w:spacing w:line="360" w:lineRule="auto"/>
        <w:ind w:left="143" w:firstLine="708"/>
        <w:jc w:val="both"/>
        <w:rPr>
          <w:rFonts w:ascii="Times New Roman" w:hAnsi="Times New Roman" w:cs="Times New Roman"/>
          <w:sz w:val="24"/>
          <w:szCs w:val="24"/>
        </w:rPr>
      </w:pPr>
    </w:p>
    <w:p w:rsidR="0011673C" w:rsidRPr="000E0482" w:rsidRDefault="00883AB7" w:rsidP="00883AB7">
      <w:pPr>
        <w:spacing w:line="360" w:lineRule="auto"/>
        <w:ind w:left="143"/>
        <w:jc w:val="both"/>
        <w:rPr>
          <w:rFonts w:ascii="Times New Roman" w:hAnsi="Times New Roman" w:cs="Times New Roman"/>
          <w:b/>
          <w:sz w:val="24"/>
          <w:szCs w:val="24"/>
        </w:rPr>
      </w:pPr>
      <w:r>
        <w:rPr>
          <w:rFonts w:ascii="Times New Roman" w:hAnsi="Times New Roman" w:cs="Times New Roman"/>
          <w:b/>
          <w:sz w:val="24"/>
          <w:szCs w:val="24"/>
        </w:rPr>
        <w:t xml:space="preserve">3 - </w:t>
      </w:r>
      <w:r w:rsidR="00716453" w:rsidRPr="000E0482">
        <w:rPr>
          <w:rFonts w:ascii="Times New Roman" w:hAnsi="Times New Roman" w:cs="Times New Roman"/>
          <w:b/>
          <w:sz w:val="24"/>
          <w:szCs w:val="24"/>
        </w:rPr>
        <w:t>A Formação do Primeiro Comando da Capital</w:t>
      </w:r>
      <w:r w:rsidR="00627075">
        <w:rPr>
          <w:rFonts w:ascii="Times New Roman" w:hAnsi="Times New Roman" w:cs="Times New Roman"/>
          <w:b/>
          <w:sz w:val="24"/>
          <w:szCs w:val="24"/>
        </w:rPr>
        <w:t xml:space="preserve"> e a Teoria da Associação Diferencial </w:t>
      </w:r>
    </w:p>
    <w:p w:rsidR="004032ED" w:rsidRPr="004032ED" w:rsidRDefault="004032ED" w:rsidP="00E21579">
      <w:pPr>
        <w:spacing w:line="360" w:lineRule="auto"/>
        <w:ind w:firstLine="851"/>
        <w:jc w:val="both"/>
        <w:rPr>
          <w:rFonts w:ascii="Times New Roman" w:hAnsi="Times New Roman" w:cs="Times New Roman"/>
          <w:color w:val="000000"/>
          <w:sz w:val="24"/>
          <w:szCs w:val="24"/>
        </w:rPr>
      </w:pPr>
      <w:bookmarkStart w:id="1" w:name="_Hlk523351933"/>
      <w:r w:rsidRPr="004032ED">
        <w:rPr>
          <w:rFonts w:ascii="Times New Roman" w:hAnsi="Times New Roman" w:cs="Times New Roman"/>
          <w:color w:val="000000"/>
          <w:sz w:val="24"/>
          <w:szCs w:val="24"/>
        </w:rPr>
        <w:t xml:space="preserve">O surgimento do Primeiro Comando da Capital se deu durante uma partida de futebol na quadra </w:t>
      </w:r>
      <w:r w:rsidRPr="00883AB7">
        <w:rPr>
          <w:rFonts w:ascii="Times New Roman" w:hAnsi="Times New Roman" w:cs="Times New Roman"/>
          <w:color w:val="000000"/>
          <w:sz w:val="24"/>
          <w:szCs w:val="24"/>
        </w:rPr>
        <w:t xml:space="preserve">do </w:t>
      </w:r>
      <w:r w:rsidR="00883AB7" w:rsidRPr="00883AB7">
        <w:rPr>
          <w:rFonts w:ascii="Times New Roman" w:hAnsi="Times New Roman" w:cs="Times New Roman"/>
          <w:i/>
          <w:color w:val="000000"/>
          <w:sz w:val="24"/>
          <w:szCs w:val="24"/>
        </w:rPr>
        <w:t>“</w:t>
      </w:r>
      <w:proofErr w:type="spellStart"/>
      <w:r w:rsidRPr="00883AB7">
        <w:rPr>
          <w:rFonts w:ascii="Times New Roman" w:hAnsi="Times New Roman" w:cs="Times New Roman"/>
          <w:i/>
          <w:color w:val="000000"/>
          <w:sz w:val="24"/>
          <w:szCs w:val="24"/>
        </w:rPr>
        <w:t>Piranhão</w:t>
      </w:r>
      <w:proofErr w:type="spellEnd"/>
      <w:r w:rsidR="00883AB7" w:rsidRPr="00883AB7">
        <w:rPr>
          <w:rFonts w:ascii="Times New Roman" w:hAnsi="Times New Roman" w:cs="Times New Roman"/>
          <w:i/>
          <w:color w:val="000000"/>
          <w:sz w:val="24"/>
          <w:szCs w:val="24"/>
        </w:rPr>
        <w:t>”</w:t>
      </w:r>
      <w:r w:rsidR="00E21579" w:rsidRPr="00883AB7">
        <w:rPr>
          <w:rFonts w:ascii="Times New Roman" w:hAnsi="Times New Roman" w:cs="Times New Roman"/>
          <w:color w:val="000000"/>
          <w:sz w:val="24"/>
          <w:szCs w:val="24"/>
        </w:rPr>
        <w:t>, como é conhecido o anexo da Casa de Custódia de Taubaté (130 km da capital de São Paulo)</w:t>
      </w:r>
      <w:r w:rsidR="00684D5F" w:rsidRPr="00883AB7">
        <w:rPr>
          <w:rFonts w:ascii="Times New Roman" w:hAnsi="Times New Roman" w:cs="Times New Roman"/>
          <w:color w:val="000000"/>
          <w:sz w:val="24"/>
          <w:szCs w:val="24"/>
        </w:rPr>
        <w:t>,</w:t>
      </w:r>
      <w:r w:rsidR="00896577" w:rsidRPr="00883AB7">
        <w:rPr>
          <w:rFonts w:ascii="Times New Roman" w:hAnsi="Times New Roman" w:cs="Times New Roman"/>
          <w:color w:val="000000"/>
          <w:sz w:val="24"/>
          <w:szCs w:val="24"/>
        </w:rPr>
        <w:t xml:space="preserve"> havida</w:t>
      </w:r>
      <w:r w:rsidRPr="00883AB7">
        <w:rPr>
          <w:rFonts w:ascii="Times New Roman" w:hAnsi="Times New Roman" w:cs="Times New Roman"/>
          <w:color w:val="000000"/>
          <w:sz w:val="24"/>
          <w:szCs w:val="24"/>
        </w:rPr>
        <w:t xml:space="preserve"> </w:t>
      </w:r>
      <w:r w:rsidR="00896577" w:rsidRPr="00883AB7">
        <w:rPr>
          <w:rFonts w:ascii="Times New Roman" w:hAnsi="Times New Roman" w:cs="Times New Roman"/>
          <w:color w:val="000000"/>
          <w:sz w:val="24"/>
          <w:szCs w:val="24"/>
        </w:rPr>
        <w:t xml:space="preserve">entre </w:t>
      </w:r>
      <w:r w:rsidRPr="00883AB7">
        <w:rPr>
          <w:rFonts w:ascii="Times New Roman" w:hAnsi="Times New Roman" w:cs="Times New Roman"/>
          <w:color w:val="000000"/>
          <w:sz w:val="24"/>
          <w:szCs w:val="24"/>
        </w:rPr>
        <w:t xml:space="preserve">os oito presos que tinham sido transferidos da </w:t>
      </w:r>
      <w:r w:rsidR="00883AB7" w:rsidRPr="00883AB7">
        <w:rPr>
          <w:rFonts w:ascii="Times New Roman" w:hAnsi="Times New Roman" w:cs="Times New Roman"/>
          <w:color w:val="000000"/>
          <w:sz w:val="24"/>
          <w:szCs w:val="24"/>
        </w:rPr>
        <w:t>c</w:t>
      </w:r>
      <w:r w:rsidR="00D933BD" w:rsidRPr="00883AB7">
        <w:rPr>
          <w:rFonts w:ascii="Times New Roman" w:hAnsi="Times New Roman" w:cs="Times New Roman"/>
          <w:color w:val="000000"/>
          <w:sz w:val="24"/>
          <w:szCs w:val="24"/>
        </w:rPr>
        <w:t>apital</w:t>
      </w:r>
      <w:r w:rsidR="00D933BD" w:rsidRPr="004032ED">
        <w:rPr>
          <w:rFonts w:ascii="Times New Roman" w:hAnsi="Times New Roman" w:cs="Times New Roman"/>
          <w:color w:val="000000"/>
          <w:sz w:val="24"/>
          <w:szCs w:val="24"/>
        </w:rPr>
        <w:t xml:space="preserve"> </w:t>
      </w:r>
      <w:r w:rsidRPr="004032ED">
        <w:rPr>
          <w:rFonts w:ascii="Times New Roman" w:hAnsi="Times New Roman" w:cs="Times New Roman"/>
          <w:color w:val="000000"/>
          <w:sz w:val="24"/>
          <w:szCs w:val="24"/>
        </w:rPr>
        <w:t>do Estado</w:t>
      </w:r>
      <w:r w:rsidR="00E21579">
        <w:rPr>
          <w:rFonts w:ascii="Times New Roman" w:hAnsi="Times New Roman" w:cs="Times New Roman"/>
          <w:color w:val="000000"/>
          <w:sz w:val="24"/>
          <w:szCs w:val="24"/>
        </w:rPr>
        <w:t xml:space="preserve"> de São Paulo</w:t>
      </w:r>
      <w:r w:rsidR="00896577">
        <w:rPr>
          <w:rFonts w:ascii="Times New Roman" w:hAnsi="Times New Roman" w:cs="Times New Roman"/>
          <w:color w:val="000000"/>
          <w:sz w:val="24"/>
          <w:szCs w:val="24"/>
        </w:rPr>
        <w:t xml:space="preserve"> </w:t>
      </w:r>
      <w:r w:rsidRPr="004032ED">
        <w:rPr>
          <w:rFonts w:ascii="Times New Roman" w:hAnsi="Times New Roman" w:cs="Times New Roman"/>
          <w:color w:val="000000"/>
          <w:sz w:val="24"/>
          <w:szCs w:val="24"/>
        </w:rPr>
        <w:t>para lá como castigo por mau comportamento</w:t>
      </w:r>
      <w:r w:rsidR="00896577">
        <w:rPr>
          <w:rFonts w:ascii="Times New Roman" w:hAnsi="Times New Roman" w:cs="Times New Roman"/>
          <w:color w:val="000000"/>
          <w:sz w:val="24"/>
          <w:szCs w:val="24"/>
        </w:rPr>
        <w:t xml:space="preserve">. O time foi nomeado como </w:t>
      </w:r>
      <w:r w:rsidRPr="004032ED">
        <w:rPr>
          <w:rFonts w:ascii="Times New Roman" w:hAnsi="Times New Roman" w:cs="Times New Roman"/>
          <w:color w:val="000000"/>
          <w:sz w:val="24"/>
          <w:szCs w:val="24"/>
        </w:rPr>
        <w:t>Comando da Capital.</w:t>
      </w:r>
      <w:bookmarkEnd w:id="1"/>
      <w:r w:rsidR="00896577" w:rsidRPr="00896577">
        <w:rPr>
          <w:rStyle w:val="Refdenotaderodap"/>
          <w:rFonts w:ascii="Times New Roman" w:hAnsi="Times New Roman" w:cs="Times New Roman"/>
          <w:color w:val="000000"/>
          <w:sz w:val="24"/>
          <w:szCs w:val="24"/>
        </w:rPr>
        <w:t xml:space="preserve"> </w:t>
      </w:r>
      <w:r w:rsidR="00381F5C">
        <w:rPr>
          <w:rFonts w:ascii="Times New Roman" w:hAnsi="Times New Roman" w:cs="Times New Roman"/>
          <w:color w:val="000000"/>
          <w:sz w:val="24"/>
          <w:szCs w:val="24"/>
        </w:rPr>
        <w:t>(FOLHA DE SÃO PAULO, 2006)</w:t>
      </w:r>
    </w:p>
    <w:p w:rsidR="004032ED" w:rsidRPr="004032ED" w:rsidRDefault="004032ED" w:rsidP="004032ED">
      <w:pPr>
        <w:spacing w:line="360" w:lineRule="auto"/>
        <w:ind w:firstLine="851"/>
        <w:jc w:val="both"/>
        <w:rPr>
          <w:rFonts w:ascii="Times New Roman" w:hAnsi="Times New Roman" w:cs="Times New Roman"/>
          <w:color w:val="000000"/>
          <w:sz w:val="24"/>
          <w:szCs w:val="24"/>
        </w:rPr>
      </w:pPr>
      <w:r w:rsidRPr="004032ED">
        <w:rPr>
          <w:rFonts w:ascii="Times New Roman" w:hAnsi="Times New Roman" w:cs="Times New Roman"/>
          <w:color w:val="000000"/>
          <w:sz w:val="24"/>
          <w:szCs w:val="24"/>
        </w:rPr>
        <w:t>Inicialmente</w:t>
      </w:r>
      <w:r w:rsidR="00896577">
        <w:rPr>
          <w:rFonts w:ascii="Times New Roman" w:hAnsi="Times New Roman" w:cs="Times New Roman"/>
          <w:color w:val="000000"/>
          <w:sz w:val="24"/>
          <w:szCs w:val="24"/>
        </w:rPr>
        <w:t xml:space="preserve">, </w:t>
      </w:r>
      <w:r w:rsidRPr="004032ED">
        <w:rPr>
          <w:rFonts w:ascii="Times New Roman" w:hAnsi="Times New Roman" w:cs="Times New Roman"/>
          <w:color w:val="000000"/>
          <w:sz w:val="24"/>
          <w:szCs w:val="24"/>
        </w:rPr>
        <w:t>o grupo</w:t>
      </w:r>
      <w:r w:rsidR="00896577">
        <w:rPr>
          <w:rFonts w:ascii="Times New Roman" w:hAnsi="Times New Roman" w:cs="Times New Roman"/>
          <w:color w:val="000000"/>
          <w:sz w:val="24"/>
          <w:szCs w:val="24"/>
        </w:rPr>
        <w:t xml:space="preserve"> surgido desta partida de futebol se auto proclamava como instrumento para “</w:t>
      </w:r>
      <w:r w:rsidRPr="004032ED">
        <w:rPr>
          <w:rFonts w:ascii="Times New Roman" w:hAnsi="Times New Roman" w:cs="Times New Roman"/>
          <w:color w:val="000000"/>
          <w:sz w:val="24"/>
          <w:szCs w:val="24"/>
        </w:rPr>
        <w:t>comb</w:t>
      </w:r>
      <w:r w:rsidRPr="00883AB7">
        <w:rPr>
          <w:rFonts w:ascii="Times New Roman" w:hAnsi="Times New Roman" w:cs="Times New Roman"/>
          <w:color w:val="000000"/>
          <w:sz w:val="24"/>
          <w:szCs w:val="24"/>
        </w:rPr>
        <w:t>ater a opressão dentro do sistema prisional paulista</w:t>
      </w:r>
      <w:r w:rsidR="00D933BD" w:rsidRPr="00883AB7">
        <w:rPr>
          <w:rFonts w:ascii="Times New Roman" w:hAnsi="Times New Roman" w:cs="Times New Roman"/>
          <w:color w:val="000000"/>
          <w:sz w:val="24"/>
          <w:szCs w:val="24"/>
        </w:rPr>
        <w:t>”</w:t>
      </w:r>
      <w:r w:rsidRPr="00883AB7">
        <w:rPr>
          <w:rFonts w:ascii="Times New Roman" w:hAnsi="Times New Roman" w:cs="Times New Roman"/>
          <w:color w:val="000000"/>
          <w:sz w:val="24"/>
          <w:szCs w:val="24"/>
        </w:rPr>
        <w:t xml:space="preserve"> e também </w:t>
      </w:r>
      <w:r w:rsidR="00D933BD" w:rsidRPr="00883AB7">
        <w:rPr>
          <w:rFonts w:ascii="Times New Roman" w:hAnsi="Times New Roman" w:cs="Times New Roman"/>
          <w:color w:val="000000"/>
          <w:sz w:val="24"/>
          <w:szCs w:val="24"/>
        </w:rPr>
        <w:t>“</w:t>
      </w:r>
      <w:r w:rsidRPr="00883AB7">
        <w:rPr>
          <w:rFonts w:ascii="Times New Roman" w:hAnsi="Times New Roman" w:cs="Times New Roman"/>
          <w:color w:val="000000"/>
          <w:sz w:val="24"/>
          <w:szCs w:val="24"/>
        </w:rPr>
        <w:t>par</w:t>
      </w:r>
      <w:r w:rsidR="00D933BD" w:rsidRPr="00883AB7">
        <w:rPr>
          <w:rFonts w:ascii="Times New Roman" w:hAnsi="Times New Roman" w:cs="Times New Roman"/>
          <w:color w:val="000000"/>
          <w:sz w:val="24"/>
          <w:szCs w:val="24"/>
        </w:rPr>
        <w:t>a vingar a morte dos 111 presos”</w:t>
      </w:r>
      <w:r w:rsidRPr="00883AB7">
        <w:rPr>
          <w:rFonts w:ascii="Times New Roman" w:hAnsi="Times New Roman" w:cs="Times New Roman"/>
          <w:color w:val="000000"/>
          <w:sz w:val="24"/>
          <w:szCs w:val="24"/>
        </w:rPr>
        <w:t xml:space="preserve">, em 2 de outubro de 1992, no episódio que ficou conhecido como </w:t>
      </w:r>
      <w:r w:rsidR="00D933BD" w:rsidRPr="00883AB7">
        <w:rPr>
          <w:rFonts w:ascii="Times New Roman" w:hAnsi="Times New Roman" w:cs="Times New Roman"/>
          <w:color w:val="000000"/>
          <w:sz w:val="24"/>
          <w:szCs w:val="24"/>
        </w:rPr>
        <w:t>“</w:t>
      </w:r>
      <w:r w:rsidRPr="00883AB7">
        <w:rPr>
          <w:rFonts w:ascii="Times New Roman" w:hAnsi="Times New Roman" w:cs="Times New Roman"/>
          <w:color w:val="000000"/>
          <w:sz w:val="24"/>
          <w:szCs w:val="24"/>
        </w:rPr>
        <w:t>massacre do Carandiru</w:t>
      </w:r>
      <w:r w:rsidR="00D933BD" w:rsidRPr="00883AB7">
        <w:rPr>
          <w:rFonts w:ascii="Times New Roman" w:hAnsi="Times New Roman" w:cs="Times New Roman"/>
          <w:color w:val="000000"/>
          <w:sz w:val="24"/>
          <w:szCs w:val="24"/>
        </w:rPr>
        <w:t>”</w:t>
      </w:r>
      <w:r w:rsidRPr="00883AB7">
        <w:rPr>
          <w:rFonts w:ascii="Times New Roman" w:hAnsi="Times New Roman" w:cs="Times New Roman"/>
          <w:color w:val="000000"/>
          <w:sz w:val="24"/>
          <w:szCs w:val="24"/>
        </w:rPr>
        <w:t xml:space="preserve">, quando homens da </w:t>
      </w:r>
      <w:r w:rsidR="00D933BD" w:rsidRPr="00883AB7">
        <w:rPr>
          <w:rFonts w:ascii="Times New Roman" w:hAnsi="Times New Roman" w:cs="Times New Roman"/>
          <w:color w:val="000000"/>
          <w:sz w:val="24"/>
          <w:szCs w:val="24"/>
        </w:rPr>
        <w:t xml:space="preserve">Polícia Militar </w:t>
      </w:r>
      <w:r w:rsidRPr="00883AB7">
        <w:rPr>
          <w:rFonts w:ascii="Times New Roman" w:hAnsi="Times New Roman" w:cs="Times New Roman"/>
          <w:color w:val="000000"/>
          <w:sz w:val="24"/>
          <w:szCs w:val="24"/>
        </w:rPr>
        <w:t>mataram presidiários no pavilhão 9, da extinta Ca</w:t>
      </w:r>
      <w:r w:rsidRPr="004032ED">
        <w:rPr>
          <w:rFonts w:ascii="Times New Roman" w:hAnsi="Times New Roman" w:cs="Times New Roman"/>
          <w:color w:val="000000"/>
          <w:sz w:val="24"/>
          <w:szCs w:val="24"/>
        </w:rPr>
        <w:t>sa de Detenção de São Paulo.</w:t>
      </w:r>
    </w:p>
    <w:p w:rsidR="006B127D" w:rsidRDefault="00896577" w:rsidP="00DE1320">
      <w:pPr>
        <w:spacing w:line="360" w:lineRule="auto"/>
        <w:ind w:firstLine="851"/>
        <w:jc w:val="both"/>
        <w:rPr>
          <w:rFonts w:ascii="Times New Roman" w:hAnsi="Times New Roman" w:cs="Times New Roman"/>
          <w:color w:val="000000"/>
          <w:sz w:val="24"/>
          <w:szCs w:val="24"/>
        </w:rPr>
      </w:pPr>
      <w:r w:rsidRPr="00B84CB0">
        <w:rPr>
          <w:rFonts w:ascii="Times New Roman" w:hAnsi="Times New Roman" w:cs="Times New Roman"/>
          <w:color w:val="000000"/>
          <w:sz w:val="24"/>
          <w:szCs w:val="24"/>
        </w:rPr>
        <w:t>Deste grupo, fazia</w:t>
      </w:r>
      <w:r w:rsidR="00D933BD" w:rsidRPr="00B84CB0">
        <w:rPr>
          <w:rFonts w:ascii="Times New Roman" w:hAnsi="Times New Roman" w:cs="Times New Roman"/>
          <w:color w:val="000000"/>
          <w:sz w:val="24"/>
          <w:szCs w:val="24"/>
        </w:rPr>
        <w:t xml:space="preserve"> </w:t>
      </w:r>
      <w:r w:rsidRPr="00B84CB0">
        <w:rPr>
          <w:rFonts w:ascii="Times New Roman" w:hAnsi="Times New Roman" w:cs="Times New Roman"/>
          <w:color w:val="000000"/>
          <w:sz w:val="24"/>
          <w:szCs w:val="24"/>
        </w:rPr>
        <w:t>parte</w:t>
      </w:r>
      <w:r w:rsidR="00D933BD" w:rsidRPr="00B84CB0">
        <w:rPr>
          <w:rFonts w:ascii="Times New Roman" w:hAnsi="Times New Roman" w:cs="Times New Roman"/>
          <w:color w:val="000000"/>
          <w:sz w:val="24"/>
          <w:szCs w:val="24"/>
        </w:rPr>
        <w:t>,</w:t>
      </w:r>
      <w:r w:rsidRPr="00B84CB0">
        <w:rPr>
          <w:rFonts w:ascii="Times New Roman" w:hAnsi="Times New Roman" w:cs="Times New Roman"/>
          <w:color w:val="000000"/>
          <w:sz w:val="24"/>
          <w:szCs w:val="24"/>
        </w:rPr>
        <w:t xml:space="preserve"> inicialmente</w:t>
      </w:r>
      <w:r w:rsidR="00D933BD" w:rsidRPr="00B84CB0">
        <w:rPr>
          <w:rFonts w:ascii="Times New Roman" w:hAnsi="Times New Roman" w:cs="Times New Roman"/>
          <w:color w:val="000000"/>
          <w:sz w:val="24"/>
          <w:szCs w:val="24"/>
        </w:rPr>
        <w:t>,</w:t>
      </w:r>
      <w:r w:rsidRPr="00B84CB0">
        <w:rPr>
          <w:rFonts w:ascii="Times New Roman" w:hAnsi="Times New Roman" w:cs="Times New Roman"/>
          <w:color w:val="000000"/>
          <w:sz w:val="24"/>
          <w:szCs w:val="24"/>
        </w:rPr>
        <w:t xml:space="preserve"> </w:t>
      </w:r>
      <w:r w:rsidR="004032ED" w:rsidRPr="00B84CB0">
        <w:rPr>
          <w:rFonts w:ascii="Times New Roman" w:hAnsi="Times New Roman" w:cs="Times New Roman"/>
          <w:color w:val="000000"/>
          <w:sz w:val="24"/>
          <w:szCs w:val="24"/>
        </w:rPr>
        <w:t xml:space="preserve">Marcos Willians </w:t>
      </w:r>
      <w:proofErr w:type="spellStart"/>
      <w:r w:rsidR="004032ED" w:rsidRPr="00B84CB0">
        <w:rPr>
          <w:rFonts w:ascii="Times New Roman" w:hAnsi="Times New Roman" w:cs="Times New Roman"/>
          <w:color w:val="000000"/>
          <w:sz w:val="24"/>
          <w:szCs w:val="24"/>
        </w:rPr>
        <w:t>Herbas</w:t>
      </w:r>
      <w:proofErr w:type="spellEnd"/>
      <w:r w:rsidR="004032ED" w:rsidRPr="00B84CB0">
        <w:rPr>
          <w:rFonts w:ascii="Times New Roman" w:hAnsi="Times New Roman" w:cs="Times New Roman"/>
          <w:color w:val="000000"/>
          <w:sz w:val="24"/>
          <w:szCs w:val="24"/>
        </w:rPr>
        <w:t xml:space="preserve"> Camacho, </w:t>
      </w:r>
      <w:r w:rsidR="00D933BD" w:rsidRPr="00B84CB0">
        <w:rPr>
          <w:rFonts w:ascii="Times New Roman" w:hAnsi="Times New Roman" w:cs="Times New Roman"/>
          <w:color w:val="000000"/>
          <w:sz w:val="24"/>
          <w:szCs w:val="24"/>
        </w:rPr>
        <w:t xml:space="preserve">vulgo </w:t>
      </w:r>
      <w:r w:rsidR="004032ED" w:rsidRPr="00B84CB0">
        <w:rPr>
          <w:rFonts w:ascii="Times New Roman" w:hAnsi="Times New Roman" w:cs="Times New Roman"/>
          <w:i/>
          <w:color w:val="000000"/>
          <w:sz w:val="24"/>
          <w:szCs w:val="24"/>
        </w:rPr>
        <w:t>Marcola</w:t>
      </w:r>
      <w:r w:rsidR="004032ED" w:rsidRPr="00B84CB0">
        <w:rPr>
          <w:rFonts w:ascii="Times New Roman" w:hAnsi="Times New Roman" w:cs="Times New Roman"/>
          <w:color w:val="000000"/>
          <w:sz w:val="24"/>
          <w:szCs w:val="24"/>
        </w:rPr>
        <w:t xml:space="preserve">, e </w:t>
      </w:r>
      <w:proofErr w:type="spellStart"/>
      <w:r w:rsidR="004032ED" w:rsidRPr="00B84CB0">
        <w:rPr>
          <w:rFonts w:ascii="Times New Roman" w:hAnsi="Times New Roman" w:cs="Times New Roman"/>
          <w:color w:val="000000"/>
          <w:sz w:val="24"/>
          <w:szCs w:val="24"/>
        </w:rPr>
        <w:t>Idemir</w:t>
      </w:r>
      <w:proofErr w:type="spellEnd"/>
      <w:r w:rsidR="004032ED" w:rsidRPr="00B84CB0">
        <w:rPr>
          <w:rFonts w:ascii="Times New Roman" w:hAnsi="Times New Roman" w:cs="Times New Roman"/>
          <w:color w:val="000000"/>
          <w:sz w:val="24"/>
          <w:szCs w:val="24"/>
        </w:rPr>
        <w:t xml:space="preserve"> Carlos Ambrósio, </w:t>
      </w:r>
      <w:r w:rsidR="00D933BD" w:rsidRPr="00B84CB0">
        <w:rPr>
          <w:rFonts w:ascii="Times New Roman" w:hAnsi="Times New Roman" w:cs="Times New Roman"/>
          <w:color w:val="000000"/>
          <w:sz w:val="24"/>
          <w:szCs w:val="24"/>
        </w:rPr>
        <w:t xml:space="preserve">conhecido como </w:t>
      </w:r>
      <w:r w:rsidR="004032ED" w:rsidRPr="00B84CB0">
        <w:rPr>
          <w:rFonts w:ascii="Times New Roman" w:hAnsi="Times New Roman" w:cs="Times New Roman"/>
          <w:i/>
          <w:color w:val="000000"/>
          <w:sz w:val="24"/>
          <w:szCs w:val="24"/>
        </w:rPr>
        <w:t>Sombra</w:t>
      </w:r>
      <w:r w:rsidR="004032ED" w:rsidRPr="00B84CB0">
        <w:rPr>
          <w:rFonts w:ascii="Times New Roman" w:hAnsi="Times New Roman" w:cs="Times New Roman"/>
          <w:color w:val="000000"/>
          <w:sz w:val="24"/>
          <w:szCs w:val="24"/>
        </w:rPr>
        <w:t xml:space="preserve">, que anos mais tarde viriam a se tornar os líderes mais </w:t>
      </w:r>
      <w:r w:rsidR="00D933BD" w:rsidRPr="00B84CB0">
        <w:rPr>
          <w:rFonts w:ascii="Times New Roman" w:hAnsi="Times New Roman" w:cs="Times New Roman"/>
          <w:color w:val="000000"/>
          <w:sz w:val="24"/>
          <w:szCs w:val="24"/>
        </w:rPr>
        <w:t xml:space="preserve">respeitados </w:t>
      </w:r>
      <w:r w:rsidR="004032ED" w:rsidRPr="00B84CB0">
        <w:rPr>
          <w:rFonts w:ascii="Times New Roman" w:hAnsi="Times New Roman" w:cs="Times New Roman"/>
          <w:color w:val="000000"/>
          <w:sz w:val="24"/>
          <w:szCs w:val="24"/>
        </w:rPr>
        <w:t xml:space="preserve">junto à </w:t>
      </w:r>
      <w:r w:rsidR="00D933BD" w:rsidRPr="00B84CB0">
        <w:rPr>
          <w:rFonts w:ascii="Times New Roman" w:hAnsi="Times New Roman" w:cs="Times New Roman"/>
          <w:color w:val="000000"/>
          <w:sz w:val="24"/>
          <w:szCs w:val="24"/>
        </w:rPr>
        <w:t xml:space="preserve">população </w:t>
      </w:r>
      <w:r w:rsidR="004032ED" w:rsidRPr="00B84CB0">
        <w:rPr>
          <w:rFonts w:ascii="Times New Roman" w:hAnsi="Times New Roman" w:cs="Times New Roman"/>
          <w:color w:val="000000"/>
          <w:sz w:val="24"/>
          <w:szCs w:val="24"/>
        </w:rPr>
        <w:t>carcerária de São Paulo</w:t>
      </w:r>
      <w:r w:rsidR="006B127D" w:rsidRPr="00B84CB0">
        <w:rPr>
          <w:rFonts w:ascii="Times New Roman" w:hAnsi="Times New Roman" w:cs="Times New Roman"/>
          <w:color w:val="000000"/>
          <w:sz w:val="24"/>
          <w:szCs w:val="24"/>
        </w:rPr>
        <w:t>.</w:t>
      </w:r>
      <w:r w:rsidR="004032ED" w:rsidRPr="00DE1320">
        <w:rPr>
          <w:rFonts w:ascii="Times New Roman" w:hAnsi="Times New Roman" w:cs="Times New Roman"/>
          <w:color w:val="000000"/>
          <w:sz w:val="24"/>
          <w:szCs w:val="24"/>
        </w:rPr>
        <w:t xml:space="preserve"> </w:t>
      </w:r>
    </w:p>
    <w:p w:rsidR="00BA6586" w:rsidRPr="00DE1320" w:rsidRDefault="00BA6586" w:rsidP="00DE1320">
      <w:pPr>
        <w:spacing w:line="360" w:lineRule="auto"/>
        <w:ind w:firstLine="851"/>
        <w:jc w:val="both"/>
        <w:rPr>
          <w:rFonts w:ascii="Times New Roman" w:hAnsi="Times New Roman" w:cs="Times New Roman"/>
          <w:color w:val="000000"/>
          <w:sz w:val="24"/>
          <w:szCs w:val="24"/>
        </w:rPr>
      </w:pPr>
      <w:r w:rsidRPr="00DE1320">
        <w:rPr>
          <w:rFonts w:ascii="Times New Roman" w:hAnsi="Times New Roman" w:cs="Times New Roman"/>
          <w:color w:val="000000"/>
          <w:sz w:val="24"/>
          <w:szCs w:val="24"/>
        </w:rPr>
        <w:t xml:space="preserve">O símbolo chinês do yin-yang, pintado de branco-e-preto, foi adotado como o escudo da facção. </w:t>
      </w:r>
      <w:r w:rsidR="00D933BD" w:rsidRPr="00B937A2">
        <w:rPr>
          <w:rFonts w:ascii="Times New Roman" w:hAnsi="Times New Roman" w:cs="Times New Roman"/>
          <w:color w:val="000000"/>
          <w:sz w:val="24"/>
          <w:szCs w:val="24"/>
        </w:rPr>
        <w:t>“</w:t>
      </w:r>
      <w:r w:rsidRPr="00B937A2">
        <w:rPr>
          <w:rFonts w:ascii="Times New Roman" w:hAnsi="Times New Roman" w:cs="Times New Roman"/>
          <w:color w:val="000000"/>
          <w:sz w:val="24"/>
          <w:szCs w:val="24"/>
        </w:rPr>
        <w:t>Uma maneira de equilibrar o bem e o mal com sabedoria</w:t>
      </w:r>
      <w:r w:rsidR="00D933BD" w:rsidRPr="00B937A2">
        <w:rPr>
          <w:rFonts w:ascii="Times New Roman" w:hAnsi="Times New Roman" w:cs="Times New Roman"/>
          <w:color w:val="000000"/>
          <w:sz w:val="24"/>
          <w:szCs w:val="24"/>
        </w:rPr>
        <w:t>”</w:t>
      </w:r>
      <w:r w:rsidRPr="00B937A2">
        <w:rPr>
          <w:rFonts w:ascii="Times New Roman" w:hAnsi="Times New Roman" w:cs="Times New Roman"/>
          <w:color w:val="000000"/>
          <w:sz w:val="24"/>
          <w:szCs w:val="24"/>
        </w:rPr>
        <w:t>, explicavam os fundadores do PC</w:t>
      </w:r>
      <w:r w:rsidRPr="00DE1320">
        <w:rPr>
          <w:rFonts w:ascii="Times New Roman" w:hAnsi="Times New Roman" w:cs="Times New Roman"/>
          <w:color w:val="000000"/>
          <w:sz w:val="24"/>
          <w:szCs w:val="24"/>
        </w:rPr>
        <w:t>C.</w:t>
      </w:r>
      <w:r w:rsidR="00896577">
        <w:rPr>
          <w:rFonts w:ascii="Times New Roman" w:hAnsi="Times New Roman" w:cs="Times New Roman"/>
          <w:color w:val="000000"/>
          <w:sz w:val="24"/>
          <w:szCs w:val="24"/>
        </w:rPr>
        <w:t xml:space="preserve"> </w:t>
      </w:r>
      <w:r w:rsidR="003A4DF1">
        <w:rPr>
          <w:rFonts w:ascii="Times New Roman" w:hAnsi="Times New Roman" w:cs="Times New Roman"/>
          <w:color w:val="000000"/>
          <w:sz w:val="24"/>
          <w:szCs w:val="24"/>
        </w:rPr>
        <w:t>(LORENZETTO, 2017)</w:t>
      </w:r>
    </w:p>
    <w:p w:rsidR="00BA6586" w:rsidRPr="00DE1320" w:rsidRDefault="00BA6586" w:rsidP="00DE1320">
      <w:pPr>
        <w:spacing w:line="360" w:lineRule="auto"/>
        <w:ind w:firstLine="851"/>
        <w:jc w:val="both"/>
        <w:rPr>
          <w:rFonts w:ascii="Times New Roman" w:hAnsi="Times New Roman" w:cs="Times New Roman"/>
          <w:color w:val="000000"/>
          <w:sz w:val="24"/>
          <w:szCs w:val="24"/>
        </w:rPr>
      </w:pPr>
      <w:r w:rsidRPr="00DE1320">
        <w:rPr>
          <w:rFonts w:ascii="Times New Roman" w:hAnsi="Times New Roman" w:cs="Times New Roman"/>
          <w:color w:val="000000"/>
          <w:sz w:val="24"/>
          <w:szCs w:val="24"/>
        </w:rPr>
        <w:t xml:space="preserve">Em fevereiro de 2001, </w:t>
      </w:r>
      <w:r w:rsidRPr="00B27D60">
        <w:rPr>
          <w:rFonts w:ascii="Times New Roman" w:hAnsi="Times New Roman" w:cs="Times New Roman"/>
          <w:i/>
          <w:color w:val="000000"/>
          <w:sz w:val="24"/>
          <w:szCs w:val="24"/>
        </w:rPr>
        <w:t>Sombra</w:t>
      </w:r>
      <w:r w:rsidR="00D933BD">
        <w:rPr>
          <w:rFonts w:ascii="Times New Roman" w:hAnsi="Times New Roman" w:cs="Times New Roman"/>
          <w:color w:val="000000"/>
          <w:sz w:val="24"/>
          <w:szCs w:val="24"/>
        </w:rPr>
        <w:t xml:space="preserve"> </w:t>
      </w:r>
      <w:r w:rsidRPr="00DE1320">
        <w:rPr>
          <w:rFonts w:ascii="Times New Roman" w:hAnsi="Times New Roman" w:cs="Times New Roman"/>
          <w:color w:val="000000"/>
          <w:sz w:val="24"/>
          <w:szCs w:val="24"/>
        </w:rPr>
        <w:t xml:space="preserve">tornou-se o líder mais conhecido da organização ao coordenar, por telefone celular, rebeliões simultâneas em </w:t>
      </w:r>
      <w:r w:rsidR="00234991" w:rsidRPr="00046A62">
        <w:rPr>
          <w:rFonts w:ascii="Times New Roman" w:hAnsi="Times New Roman" w:cs="Times New Roman"/>
          <w:color w:val="000000"/>
          <w:sz w:val="24"/>
          <w:szCs w:val="24"/>
        </w:rPr>
        <w:t>36</w:t>
      </w:r>
      <w:r w:rsidRPr="00DE1320">
        <w:rPr>
          <w:rFonts w:ascii="Times New Roman" w:hAnsi="Times New Roman" w:cs="Times New Roman"/>
          <w:color w:val="000000"/>
          <w:sz w:val="24"/>
          <w:szCs w:val="24"/>
        </w:rPr>
        <w:t xml:space="preserve"> presídios paulistas. A grande rebelião deixou um saldo de 16 presos </w:t>
      </w:r>
      <w:proofErr w:type="gramStart"/>
      <w:r w:rsidRPr="00DE1320">
        <w:rPr>
          <w:rFonts w:ascii="Times New Roman" w:hAnsi="Times New Roman" w:cs="Times New Roman"/>
          <w:color w:val="000000"/>
          <w:sz w:val="24"/>
          <w:szCs w:val="24"/>
        </w:rPr>
        <w:t>mortos.</w:t>
      </w:r>
      <w:r w:rsidR="003A4DF1">
        <w:rPr>
          <w:rFonts w:ascii="Times New Roman" w:hAnsi="Times New Roman" w:cs="Times New Roman"/>
          <w:color w:val="000000"/>
          <w:sz w:val="24"/>
          <w:szCs w:val="24"/>
        </w:rPr>
        <w:t>(</w:t>
      </w:r>
      <w:proofErr w:type="gramEnd"/>
      <w:r w:rsidR="003A4DF1">
        <w:rPr>
          <w:rFonts w:ascii="Times New Roman" w:hAnsi="Times New Roman" w:cs="Times New Roman"/>
          <w:color w:val="000000"/>
          <w:sz w:val="24"/>
          <w:szCs w:val="24"/>
        </w:rPr>
        <w:t>AGÊNCIA ESTADO, 2001)</w:t>
      </w:r>
    </w:p>
    <w:p w:rsidR="00BA6586" w:rsidRPr="00DE1320" w:rsidRDefault="00BA6586" w:rsidP="00DE1320">
      <w:pPr>
        <w:spacing w:line="360" w:lineRule="auto"/>
        <w:ind w:firstLine="851"/>
        <w:jc w:val="both"/>
        <w:rPr>
          <w:rFonts w:ascii="Times New Roman" w:hAnsi="Times New Roman" w:cs="Times New Roman"/>
          <w:color w:val="000000"/>
          <w:sz w:val="24"/>
          <w:szCs w:val="24"/>
        </w:rPr>
      </w:pPr>
      <w:r w:rsidRPr="00DE1320">
        <w:rPr>
          <w:rFonts w:ascii="Times New Roman" w:hAnsi="Times New Roman" w:cs="Times New Roman"/>
          <w:color w:val="000000"/>
          <w:sz w:val="24"/>
          <w:szCs w:val="24"/>
        </w:rPr>
        <w:t xml:space="preserve">Com o assassinato de </w:t>
      </w:r>
      <w:r w:rsidRPr="004C1CA6">
        <w:rPr>
          <w:rFonts w:ascii="Times New Roman" w:hAnsi="Times New Roman" w:cs="Times New Roman"/>
          <w:i/>
          <w:color w:val="000000"/>
          <w:sz w:val="24"/>
          <w:szCs w:val="24"/>
        </w:rPr>
        <w:t>Sombra</w:t>
      </w:r>
      <w:r w:rsidR="00896577">
        <w:rPr>
          <w:rStyle w:val="Refdenotaderodap"/>
          <w:rFonts w:ascii="Times New Roman" w:hAnsi="Times New Roman" w:cs="Times New Roman"/>
          <w:color w:val="000000"/>
          <w:sz w:val="24"/>
          <w:szCs w:val="24"/>
        </w:rPr>
        <w:footnoteReference w:id="6"/>
      </w:r>
      <w:r w:rsidRPr="00DE1320">
        <w:rPr>
          <w:rFonts w:ascii="Times New Roman" w:hAnsi="Times New Roman" w:cs="Times New Roman"/>
          <w:color w:val="000000"/>
          <w:sz w:val="24"/>
          <w:szCs w:val="24"/>
        </w:rPr>
        <w:t xml:space="preserve">, </w:t>
      </w:r>
      <w:proofErr w:type="spellStart"/>
      <w:r w:rsidRPr="005F68FF">
        <w:rPr>
          <w:rFonts w:ascii="Times New Roman" w:hAnsi="Times New Roman" w:cs="Times New Roman"/>
          <w:i/>
          <w:color w:val="000000"/>
          <w:sz w:val="24"/>
          <w:szCs w:val="24"/>
        </w:rPr>
        <w:t>Geleião</w:t>
      </w:r>
      <w:proofErr w:type="spellEnd"/>
      <w:r w:rsidRPr="00DE1320">
        <w:rPr>
          <w:rFonts w:ascii="Times New Roman" w:hAnsi="Times New Roman" w:cs="Times New Roman"/>
          <w:color w:val="000000"/>
          <w:sz w:val="24"/>
          <w:szCs w:val="24"/>
        </w:rPr>
        <w:t xml:space="preserve"> e </w:t>
      </w:r>
      <w:r w:rsidRPr="005F68FF">
        <w:rPr>
          <w:rFonts w:ascii="Times New Roman" w:hAnsi="Times New Roman" w:cs="Times New Roman"/>
          <w:i/>
          <w:color w:val="000000"/>
          <w:sz w:val="24"/>
          <w:szCs w:val="24"/>
        </w:rPr>
        <w:t>Cesinha</w:t>
      </w:r>
      <w:r w:rsidRPr="00DE1320">
        <w:rPr>
          <w:rFonts w:ascii="Times New Roman" w:hAnsi="Times New Roman" w:cs="Times New Roman"/>
          <w:color w:val="000000"/>
          <w:sz w:val="24"/>
          <w:szCs w:val="24"/>
        </w:rPr>
        <w:t xml:space="preserve">, </w:t>
      </w:r>
      <w:r w:rsidR="00C941D8" w:rsidRPr="00DE1320">
        <w:rPr>
          <w:rFonts w:ascii="Times New Roman" w:hAnsi="Times New Roman" w:cs="Times New Roman"/>
          <w:color w:val="000000"/>
          <w:sz w:val="24"/>
          <w:szCs w:val="24"/>
        </w:rPr>
        <w:t xml:space="preserve">assumiram a posição de manutenção da </w:t>
      </w:r>
      <w:r w:rsidRPr="00DE1320">
        <w:rPr>
          <w:rFonts w:ascii="Times New Roman" w:hAnsi="Times New Roman" w:cs="Times New Roman"/>
          <w:color w:val="000000"/>
          <w:sz w:val="24"/>
          <w:szCs w:val="24"/>
        </w:rPr>
        <w:t>aliança do PCC com a facção criminosa CV (Comando Vermelho), do Rio de Janeiro, quando ambos estiveram presos no Complexo Penitenciário de Bangu, assumiram a liderança e passaram a coordenar atentados violentos contra prédios públicos.</w:t>
      </w:r>
    </w:p>
    <w:p w:rsidR="00896577" w:rsidRDefault="001A4ECF" w:rsidP="00712E98">
      <w:pPr>
        <w:spacing w:line="360" w:lineRule="auto"/>
        <w:ind w:firstLine="851"/>
        <w:jc w:val="both"/>
        <w:rPr>
          <w:rFonts w:ascii="Times New Roman" w:hAnsi="Times New Roman" w:cs="Times New Roman"/>
          <w:sz w:val="24"/>
          <w:szCs w:val="24"/>
        </w:rPr>
      </w:pPr>
      <w:r w:rsidRPr="00DE1320">
        <w:rPr>
          <w:rFonts w:ascii="Times New Roman" w:hAnsi="Times New Roman" w:cs="Times New Roman"/>
          <w:color w:val="000000"/>
          <w:sz w:val="24"/>
          <w:szCs w:val="24"/>
        </w:rPr>
        <w:lastRenderedPageBreak/>
        <w:t xml:space="preserve">Eles eram considerados muito radicais por outros integrantes da alta cúpula do PCC, considerada mais “moderada”, sendo assim, foram retirados da liderança no ano de 2002, assumindo de uma vez por todas </w:t>
      </w:r>
      <w:r w:rsidR="00D053A6" w:rsidRPr="00DE1320">
        <w:rPr>
          <w:rFonts w:ascii="Times New Roman" w:hAnsi="Times New Roman" w:cs="Times New Roman"/>
          <w:color w:val="000000"/>
          <w:sz w:val="24"/>
          <w:szCs w:val="24"/>
        </w:rPr>
        <w:t>Marcos Wil</w:t>
      </w:r>
      <w:r w:rsidR="00896577">
        <w:rPr>
          <w:rFonts w:ascii="Times New Roman" w:hAnsi="Times New Roman" w:cs="Times New Roman"/>
          <w:color w:val="000000"/>
          <w:sz w:val="24"/>
          <w:szCs w:val="24"/>
        </w:rPr>
        <w:t xml:space="preserve">lians </w:t>
      </w:r>
      <w:proofErr w:type="spellStart"/>
      <w:r w:rsidR="00896577">
        <w:rPr>
          <w:rFonts w:ascii="Times New Roman" w:hAnsi="Times New Roman" w:cs="Times New Roman"/>
          <w:color w:val="000000"/>
          <w:sz w:val="24"/>
          <w:szCs w:val="24"/>
        </w:rPr>
        <w:t>Herbas</w:t>
      </w:r>
      <w:proofErr w:type="spellEnd"/>
      <w:r w:rsidR="00896577">
        <w:rPr>
          <w:rFonts w:ascii="Times New Roman" w:hAnsi="Times New Roman" w:cs="Times New Roman"/>
          <w:color w:val="000000"/>
          <w:sz w:val="24"/>
          <w:szCs w:val="24"/>
        </w:rPr>
        <w:t xml:space="preserve"> Camacho, o </w:t>
      </w:r>
      <w:r w:rsidR="00896577" w:rsidRPr="005F68FF">
        <w:rPr>
          <w:rFonts w:ascii="Times New Roman" w:hAnsi="Times New Roman" w:cs="Times New Roman"/>
          <w:i/>
          <w:color w:val="000000"/>
          <w:sz w:val="24"/>
          <w:szCs w:val="24"/>
        </w:rPr>
        <w:t>Marcola</w:t>
      </w:r>
      <w:r w:rsidR="00FD609F" w:rsidRPr="00DE1320">
        <w:rPr>
          <w:rFonts w:ascii="Times New Roman" w:hAnsi="Times New Roman" w:cs="Times New Roman"/>
          <w:color w:val="000000"/>
          <w:sz w:val="24"/>
          <w:szCs w:val="24"/>
        </w:rPr>
        <w:t>.</w:t>
      </w:r>
      <w:r w:rsidR="003A4DF1" w:rsidRPr="003A4DF1">
        <w:rPr>
          <w:rFonts w:ascii="Times New Roman" w:hAnsi="Times New Roman" w:cs="Times New Roman"/>
          <w:color w:val="000000"/>
          <w:sz w:val="24"/>
          <w:szCs w:val="24"/>
        </w:rPr>
        <w:t xml:space="preserve"> </w:t>
      </w:r>
      <w:r w:rsidR="003A4DF1">
        <w:rPr>
          <w:rFonts w:ascii="Times New Roman" w:hAnsi="Times New Roman" w:cs="Times New Roman"/>
          <w:color w:val="000000"/>
          <w:sz w:val="24"/>
          <w:szCs w:val="24"/>
        </w:rPr>
        <w:t>(AGÊNCIA ESTADO, 2001)</w:t>
      </w:r>
    </w:p>
    <w:p w:rsidR="00676C59" w:rsidRDefault="00896577" w:rsidP="00712E98">
      <w:pPr>
        <w:spacing w:line="360" w:lineRule="auto"/>
        <w:ind w:firstLine="851"/>
        <w:jc w:val="both"/>
        <w:rPr>
          <w:rFonts w:ascii="Times New Roman" w:hAnsi="Times New Roman" w:cs="Times New Roman"/>
          <w:color w:val="000000"/>
          <w:sz w:val="24"/>
          <w:szCs w:val="24"/>
        </w:rPr>
      </w:pPr>
      <w:r w:rsidRPr="00046A62">
        <w:rPr>
          <w:rFonts w:ascii="Times New Roman" w:hAnsi="Times New Roman" w:cs="Times New Roman"/>
          <w:color w:val="000000"/>
          <w:sz w:val="24"/>
          <w:szCs w:val="24"/>
        </w:rPr>
        <w:t>A despeito de sua liderança, todo grupo ou f</w:t>
      </w:r>
      <w:r w:rsidR="00676C59">
        <w:rPr>
          <w:rFonts w:ascii="Times New Roman" w:hAnsi="Times New Roman" w:cs="Times New Roman"/>
          <w:color w:val="000000"/>
          <w:sz w:val="24"/>
          <w:szCs w:val="24"/>
        </w:rPr>
        <w:t xml:space="preserve">acção </w:t>
      </w:r>
      <w:r>
        <w:rPr>
          <w:rFonts w:ascii="Times New Roman" w:hAnsi="Times New Roman" w:cs="Times New Roman"/>
          <w:color w:val="000000"/>
          <w:sz w:val="24"/>
          <w:szCs w:val="24"/>
        </w:rPr>
        <w:t xml:space="preserve">criminosa </w:t>
      </w:r>
      <w:r w:rsidR="00676C59">
        <w:rPr>
          <w:rFonts w:ascii="Times New Roman" w:hAnsi="Times New Roman" w:cs="Times New Roman"/>
          <w:color w:val="000000"/>
          <w:sz w:val="24"/>
          <w:szCs w:val="24"/>
        </w:rPr>
        <w:t>necessita de dinheiro para</w:t>
      </w:r>
      <w:r>
        <w:rPr>
          <w:rFonts w:ascii="Times New Roman" w:hAnsi="Times New Roman" w:cs="Times New Roman"/>
          <w:color w:val="000000"/>
          <w:sz w:val="24"/>
          <w:szCs w:val="24"/>
        </w:rPr>
        <w:t xml:space="preserve"> sua manutenção, </w:t>
      </w:r>
      <w:r w:rsidR="00676C59">
        <w:rPr>
          <w:rFonts w:ascii="Times New Roman" w:hAnsi="Times New Roman" w:cs="Times New Roman"/>
          <w:color w:val="000000"/>
          <w:sz w:val="24"/>
          <w:szCs w:val="24"/>
        </w:rPr>
        <w:t xml:space="preserve">compra de armas e drogas, </w:t>
      </w:r>
      <w:proofErr w:type="gramStart"/>
      <w:r>
        <w:rPr>
          <w:rFonts w:ascii="Times New Roman" w:hAnsi="Times New Roman" w:cs="Times New Roman"/>
          <w:color w:val="000000"/>
          <w:sz w:val="24"/>
          <w:szCs w:val="24"/>
        </w:rPr>
        <w:t>e</w:t>
      </w:r>
      <w:proofErr w:type="gramEnd"/>
      <w:r w:rsidR="00D04795">
        <w:rPr>
          <w:rFonts w:ascii="Times New Roman" w:hAnsi="Times New Roman" w:cs="Times New Roman"/>
          <w:color w:val="000000"/>
          <w:sz w:val="24"/>
          <w:szCs w:val="24"/>
        </w:rPr>
        <w:t xml:space="preserve"> </w:t>
      </w:r>
      <w:r w:rsidR="00676C59">
        <w:rPr>
          <w:rFonts w:ascii="Times New Roman" w:hAnsi="Times New Roman" w:cs="Times New Roman"/>
          <w:color w:val="000000"/>
          <w:sz w:val="24"/>
          <w:szCs w:val="24"/>
        </w:rPr>
        <w:t>portanto</w:t>
      </w:r>
      <w:r w:rsidR="00D04795">
        <w:rPr>
          <w:rFonts w:ascii="Times New Roman" w:hAnsi="Times New Roman" w:cs="Times New Roman"/>
          <w:color w:val="000000"/>
          <w:sz w:val="24"/>
          <w:szCs w:val="24"/>
        </w:rPr>
        <w:t>,</w:t>
      </w:r>
      <w:r w:rsidR="00676C59">
        <w:rPr>
          <w:rFonts w:ascii="Times New Roman" w:hAnsi="Times New Roman" w:cs="Times New Roman"/>
          <w:color w:val="000000"/>
          <w:sz w:val="24"/>
          <w:szCs w:val="24"/>
        </w:rPr>
        <w:t xml:space="preserve"> é necessário que os membros do PCC, conhecidos como “irmãos”, </w:t>
      </w:r>
      <w:r w:rsidR="005B6671">
        <w:rPr>
          <w:rFonts w:ascii="Times New Roman" w:hAnsi="Times New Roman" w:cs="Times New Roman"/>
          <w:color w:val="000000"/>
          <w:sz w:val="24"/>
          <w:szCs w:val="24"/>
        </w:rPr>
        <w:t>paguem taxas mensais, venda</w:t>
      </w:r>
      <w:r w:rsidR="00B27D60">
        <w:rPr>
          <w:rFonts w:ascii="Times New Roman" w:hAnsi="Times New Roman" w:cs="Times New Roman"/>
          <w:color w:val="000000"/>
          <w:sz w:val="24"/>
          <w:szCs w:val="24"/>
        </w:rPr>
        <w:t>m</w:t>
      </w:r>
      <w:r w:rsidR="005B6671">
        <w:rPr>
          <w:rFonts w:ascii="Times New Roman" w:hAnsi="Times New Roman" w:cs="Times New Roman"/>
          <w:color w:val="000000"/>
          <w:sz w:val="24"/>
          <w:szCs w:val="24"/>
        </w:rPr>
        <w:t xml:space="preserve"> rifas e cometam roubos para a manutenção do </w:t>
      </w:r>
      <w:r>
        <w:rPr>
          <w:rFonts w:ascii="Times New Roman" w:hAnsi="Times New Roman" w:cs="Times New Roman"/>
          <w:color w:val="000000"/>
          <w:sz w:val="24"/>
          <w:szCs w:val="24"/>
        </w:rPr>
        <w:t xml:space="preserve">grupo. Ressalte-se que o grupo </w:t>
      </w:r>
      <w:r w:rsidR="00D933BD" w:rsidRPr="005F68FF">
        <w:rPr>
          <w:rFonts w:ascii="Times New Roman" w:hAnsi="Times New Roman" w:cs="Times New Roman"/>
          <w:color w:val="000000"/>
          <w:sz w:val="24"/>
          <w:szCs w:val="24"/>
        </w:rPr>
        <w:t>s</w:t>
      </w:r>
      <w:r w:rsidRPr="005F68FF">
        <w:rPr>
          <w:rFonts w:ascii="Times New Roman" w:hAnsi="Times New Roman" w:cs="Times New Roman"/>
          <w:color w:val="000000"/>
          <w:sz w:val="24"/>
          <w:szCs w:val="24"/>
        </w:rPr>
        <w:t>e</w:t>
      </w:r>
      <w:r>
        <w:rPr>
          <w:rFonts w:ascii="Times New Roman" w:hAnsi="Times New Roman" w:cs="Times New Roman"/>
          <w:color w:val="000000"/>
          <w:sz w:val="24"/>
          <w:szCs w:val="24"/>
        </w:rPr>
        <w:t xml:space="preserve"> expandiu e não atua somente dentro de estabelecimentos penitenciários, mas tem braços também fora dele e por este motivo, o </w:t>
      </w:r>
      <w:r w:rsidR="005B6671">
        <w:rPr>
          <w:rFonts w:ascii="Times New Roman" w:hAnsi="Times New Roman" w:cs="Times New Roman"/>
          <w:color w:val="000000"/>
          <w:sz w:val="24"/>
          <w:szCs w:val="24"/>
        </w:rPr>
        <w:t xml:space="preserve">pagamento é exigido </w:t>
      </w:r>
      <w:r>
        <w:rPr>
          <w:rFonts w:ascii="Times New Roman" w:hAnsi="Times New Roman" w:cs="Times New Roman"/>
          <w:color w:val="000000"/>
          <w:sz w:val="24"/>
          <w:szCs w:val="24"/>
        </w:rPr>
        <w:t xml:space="preserve">também </w:t>
      </w:r>
      <w:r w:rsidR="005B6671">
        <w:rPr>
          <w:rFonts w:ascii="Times New Roman" w:hAnsi="Times New Roman" w:cs="Times New Roman"/>
          <w:color w:val="000000"/>
          <w:sz w:val="24"/>
          <w:szCs w:val="24"/>
        </w:rPr>
        <w:t>de todos os membros soltos.</w:t>
      </w:r>
    </w:p>
    <w:p w:rsidR="005B6671" w:rsidRDefault="00896577" w:rsidP="00854DAE">
      <w:pPr>
        <w:spacing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A organização deste grupo se deu de maneira tão meticulosa que todos os membros que nel</w:t>
      </w:r>
      <w:r w:rsidR="00D04795">
        <w:rPr>
          <w:rFonts w:ascii="Times New Roman" w:hAnsi="Times New Roman" w:cs="Times New Roman"/>
          <w:color w:val="000000"/>
          <w:sz w:val="24"/>
          <w:szCs w:val="24"/>
        </w:rPr>
        <w:t>e</w:t>
      </w:r>
      <w:r>
        <w:rPr>
          <w:rFonts w:ascii="Times New Roman" w:hAnsi="Times New Roman" w:cs="Times New Roman"/>
          <w:color w:val="000000"/>
          <w:sz w:val="24"/>
          <w:szCs w:val="24"/>
        </w:rPr>
        <w:t xml:space="preserve"> adentram precisam </w:t>
      </w:r>
      <w:r w:rsidR="00F1054C">
        <w:rPr>
          <w:rFonts w:ascii="Times New Roman" w:hAnsi="Times New Roman" w:cs="Times New Roman"/>
          <w:color w:val="000000"/>
          <w:sz w:val="24"/>
          <w:szCs w:val="24"/>
        </w:rPr>
        <w:t>ser</w:t>
      </w:r>
      <w:r>
        <w:rPr>
          <w:rFonts w:ascii="Times New Roman" w:hAnsi="Times New Roman" w:cs="Times New Roman"/>
          <w:color w:val="000000"/>
          <w:sz w:val="24"/>
          <w:szCs w:val="24"/>
        </w:rPr>
        <w:t xml:space="preserve"> apresentados por outro que já seja integrante e precisam ser</w:t>
      </w:r>
      <w:r w:rsidR="005B6671">
        <w:rPr>
          <w:rFonts w:ascii="Times New Roman" w:hAnsi="Times New Roman" w:cs="Times New Roman"/>
          <w:color w:val="000000"/>
          <w:sz w:val="24"/>
          <w:szCs w:val="24"/>
        </w:rPr>
        <w:t xml:space="preserve"> “batizado</w:t>
      </w:r>
      <w:r>
        <w:rPr>
          <w:rFonts w:ascii="Times New Roman" w:hAnsi="Times New Roman" w:cs="Times New Roman"/>
          <w:color w:val="000000"/>
          <w:sz w:val="24"/>
          <w:szCs w:val="24"/>
        </w:rPr>
        <w:t>s</w:t>
      </w:r>
      <w:r w:rsidR="005B6671">
        <w:rPr>
          <w:rFonts w:ascii="Times New Roman" w:hAnsi="Times New Roman" w:cs="Times New Roman"/>
          <w:color w:val="000000"/>
          <w:sz w:val="24"/>
          <w:szCs w:val="24"/>
        </w:rPr>
        <w:t>”</w:t>
      </w:r>
      <w:r>
        <w:rPr>
          <w:rFonts w:ascii="Times New Roman" w:hAnsi="Times New Roman" w:cs="Times New Roman"/>
          <w:color w:val="000000"/>
          <w:sz w:val="24"/>
          <w:szCs w:val="24"/>
        </w:rPr>
        <w:t xml:space="preserve"> – um ritual que demonstra seu vínculo e compromisso com o grupo. </w:t>
      </w:r>
      <w:r w:rsidR="003A4DF1">
        <w:rPr>
          <w:rFonts w:ascii="Times New Roman" w:hAnsi="Times New Roman" w:cs="Times New Roman"/>
          <w:color w:val="000000"/>
          <w:sz w:val="24"/>
          <w:szCs w:val="24"/>
        </w:rPr>
        <w:t xml:space="preserve">(MACEDO, </w:t>
      </w:r>
      <w:r w:rsidR="00DB176F">
        <w:rPr>
          <w:rFonts w:ascii="Times New Roman" w:hAnsi="Times New Roman" w:cs="Times New Roman"/>
          <w:color w:val="000000"/>
          <w:sz w:val="24"/>
          <w:szCs w:val="24"/>
        </w:rPr>
        <w:t>2017)</w:t>
      </w:r>
    </w:p>
    <w:p w:rsidR="001A12D8" w:rsidRDefault="00896577" w:rsidP="00854DAE">
      <w:pPr>
        <w:spacing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Outra característica importante do grupo e que se amolda à teoria da associação diferencial por demonstrar claramente a necessidade de haver agrupamento e aprendizado do comportamento criminoso, é o fato de haver até mesmo um </w:t>
      </w:r>
      <w:r w:rsidR="00876E14" w:rsidRPr="00395491">
        <w:rPr>
          <w:rFonts w:ascii="Times New Roman" w:hAnsi="Times New Roman" w:cs="Times New Roman"/>
          <w:color w:val="000000"/>
          <w:sz w:val="24"/>
          <w:szCs w:val="24"/>
        </w:rPr>
        <w:t>Estatuto do Primeiro Comando da Capital</w:t>
      </w:r>
      <w:r w:rsidR="00395491">
        <w:rPr>
          <w:rFonts w:ascii="Times New Roman" w:hAnsi="Times New Roman" w:cs="Times New Roman"/>
          <w:color w:val="000000"/>
          <w:sz w:val="24"/>
          <w:szCs w:val="24"/>
        </w:rPr>
        <w:t xml:space="preserve">, que deve ser seguido sob pena de morte. </w:t>
      </w:r>
    </w:p>
    <w:p w:rsidR="001C514F" w:rsidRDefault="00395491" w:rsidP="00854DAE">
      <w:pPr>
        <w:spacing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1A12D8">
        <w:rPr>
          <w:rFonts w:ascii="Times New Roman" w:hAnsi="Times New Roman" w:cs="Times New Roman"/>
          <w:color w:val="000000"/>
          <w:sz w:val="24"/>
          <w:szCs w:val="24"/>
        </w:rPr>
        <w:t>ão trechos do estatuto</w:t>
      </w:r>
    </w:p>
    <w:p w:rsidR="001D7636" w:rsidRPr="00B937A2" w:rsidRDefault="001C514F" w:rsidP="00D933BD">
      <w:pPr>
        <w:spacing w:after="0" w:line="240" w:lineRule="auto"/>
        <w:ind w:left="2268"/>
        <w:jc w:val="both"/>
        <w:rPr>
          <w:rFonts w:ascii="Times New Roman" w:eastAsia="Times New Roman" w:hAnsi="Times New Roman" w:cs="Times New Roman"/>
          <w:color w:val="000000"/>
          <w:sz w:val="20"/>
          <w:szCs w:val="20"/>
          <w:shd w:val="clear" w:color="auto" w:fill="FFFFFF"/>
          <w:lang w:eastAsia="pt-BR"/>
        </w:rPr>
      </w:pPr>
      <w:r w:rsidRPr="00B937A2">
        <w:rPr>
          <w:rFonts w:ascii="Times New Roman" w:eastAsia="Times New Roman" w:hAnsi="Times New Roman" w:cs="Times New Roman"/>
          <w:b/>
          <w:bCs/>
          <w:color w:val="000000"/>
          <w:sz w:val="20"/>
          <w:szCs w:val="20"/>
          <w:bdr w:val="none" w:sz="0" w:space="0" w:color="auto" w:frame="1"/>
          <w:shd w:val="clear" w:color="auto" w:fill="FFFFFF"/>
          <w:lang w:eastAsia="pt-BR"/>
        </w:rPr>
        <w:t>1 </w:t>
      </w:r>
      <w:r w:rsidRPr="00B937A2">
        <w:rPr>
          <w:rFonts w:ascii="Times New Roman" w:eastAsia="Times New Roman" w:hAnsi="Times New Roman" w:cs="Times New Roman"/>
          <w:color w:val="000000"/>
          <w:sz w:val="20"/>
          <w:szCs w:val="20"/>
          <w:shd w:val="clear" w:color="auto" w:fill="FFFFFF"/>
          <w:lang w:eastAsia="pt-BR"/>
        </w:rPr>
        <w:t>- </w:t>
      </w:r>
      <w:r w:rsidRPr="00B937A2">
        <w:rPr>
          <w:rFonts w:ascii="Times New Roman" w:eastAsia="Times New Roman" w:hAnsi="Times New Roman" w:cs="Times New Roman"/>
          <w:bCs/>
          <w:color w:val="000000"/>
          <w:sz w:val="20"/>
          <w:szCs w:val="20"/>
          <w:bdr w:val="none" w:sz="0" w:space="0" w:color="auto" w:frame="1"/>
          <w:shd w:val="clear" w:color="auto" w:fill="FFFFFF"/>
          <w:lang w:eastAsia="pt-BR"/>
        </w:rPr>
        <w:t>Lealdade</w:t>
      </w:r>
      <w:r w:rsidRPr="00B937A2">
        <w:rPr>
          <w:rFonts w:ascii="Times New Roman" w:eastAsia="Times New Roman" w:hAnsi="Times New Roman" w:cs="Times New Roman"/>
          <w:color w:val="000000"/>
          <w:sz w:val="20"/>
          <w:szCs w:val="20"/>
          <w:shd w:val="clear" w:color="auto" w:fill="FFFFFF"/>
          <w:lang w:eastAsia="pt-BR"/>
        </w:rPr>
        <w:t>, respeito e solidariedad</w:t>
      </w:r>
      <w:r w:rsidR="001D7636" w:rsidRPr="00B937A2">
        <w:rPr>
          <w:rFonts w:ascii="Times New Roman" w:eastAsia="Times New Roman" w:hAnsi="Times New Roman" w:cs="Times New Roman"/>
          <w:color w:val="000000"/>
          <w:sz w:val="20"/>
          <w:szCs w:val="20"/>
          <w:shd w:val="clear" w:color="auto" w:fill="FFFFFF"/>
          <w:lang w:eastAsia="pt-BR"/>
        </w:rPr>
        <w:t>e acima de tudo ao “Partido”.</w:t>
      </w:r>
    </w:p>
    <w:p w:rsidR="001A12D8" w:rsidRPr="00B937A2" w:rsidRDefault="00D933BD" w:rsidP="00D933BD">
      <w:pPr>
        <w:spacing w:after="0" w:line="240" w:lineRule="auto"/>
        <w:ind w:left="2268"/>
        <w:jc w:val="both"/>
        <w:rPr>
          <w:rFonts w:ascii="Times New Roman" w:eastAsia="Times New Roman" w:hAnsi="Times New Roman" w:cs="Times New Roman"/>
          <w:b/>
          <w:bCs/>
          <w:color w:val="000000"/>
          <w:sz w:val="20"/>
          <w:szCs w:val="20"/>
          <w:bdr w:val="none" w:sz="0" w:space="0" w:color="auto" w:frame="1"/>
          <w:shd w:val="clear" w:color="auto" w:fill="FFFFFF"/>
          <w:lang w:eastAsia="pt-BR"/>
        </w:rPr>
      </w:pPr>
      <w:r w:rsidRPr="00B937A2">
        <w:rPr>
          <w:rFonts w:ascii="Times New Roman" w:eastAsia="Times New Roman" w:hAnsi="Times New Roman" w:cs="Times New Roman"/>
          <w:b/>
          <w:bCs/>
          <w:color w:val="000000"/>
          <w:sz w:val="20"/>
          <w:szCs w:val="20"/>
          <w:bdr w:val="none" w:sz="0" w:space="0" w:color="auto" w:frame="1"/>
          <w:shd w:val="clear" w:color="auto" w:fill="FFFFFF"/>
          <w:lang w:eastAsia="pt-BR"/>
        </w:rPr>
        <w:t xml:space="preserve">[...] </w:t>
      </w:r>
    </w:p>
    <w:p w:rsidR="005E617C" w:rsidRPr="00B937A2" w:rsidRDefault="001C514F" w:rsidP="00D933BD">
      <w:pPr>
        <w:spacing w:after="0" w:line="240" w:lineRule="auto"/>
        <w:ind w:left="2268"/>
        <w:jc w:val="both"/>
        <w:rPr>
          <w:rFonts w:ascii="Times New Roman" w:eastAsia="Times New Roman" w:hAnsi="Times New Roman" w:cs="Times New Roman"/>
          <w:b/>
          <w:bCs/>
          <w:color w:val="000000"/>
          <w:sz w:val="20"/>
          <w:szCs w:val="20"/>
          <w:bdr w:val="none" w:sz="0" w:space="0" w:color="auto" w:frame="1"/>
          <w:shd w:val="clear" w:color="auto" w:fill="FFFFFF"/>
          <w:lang w:eastAsia="pt-BR"/>
        </w:rPr>
      </w:pPr>
      <w:r w:rsidRPr="00B937A2">
        <w:rPr>
          <w:rFonts w:ascii="Times New Roman" w:eastAsia="Times New Roman" w:hAnsi="Times New Roman" w:cs="Times New Roman"/>
          <w:b/>
          <w:bCs/>
          <w:color w:val="000000"/>
          <w:sz w:val="20"/>
          <w:szCs w:val="20"/>
          <w:bdr w:val="none" w:sz="0" w:space="0" w:color="auto" w:frame="1"/>
          <w:shd w:val="clear" w:color="auto" w:fill="FFFFFF"/>
          <w:lang w:eastAsia="pt-BR"/>
        </w:rPr>
        <w:t>3 </w:t>
      </w:r>
      <w:r w:rsidRPr="00B937A2">
        <w:rPr>
          <w:rFonts w:ascii="Times New Roman" w:eastAsia="Times New Roman" w:hAnsi="Times New Roman" w:cs="Times New Roman"/>
          <w:color w:val="000000"/>
          <w:sz w:val="20"/>
          <w:szCs w:val="20"/>
          <w:shd w:val="clear" w:color="auto" w:fill="FFFFFF"/>
          <w:lang w:eastAsia="pt-BR"/>
        </w:rPr>
        <w:t>- A </w:t>
      </w:r>
      <w:r w:rsidRPr="00B937A2">
        <w:rPr>
          <w:rFonts w:ascii="Times New Roman" w:eastAsia="Times New Roman" w:hAnsi="Times New Roman" w:cs="Times New Roman"/>
          <w:bCs/>
          <w:color w:val="000000"/>
          <w:sz w:val="20"/>
          <w:szCs w:val="20"/>
          <w:bdr w:val="none" w:sz="0" w:space="0" w:color="auto" w:frame="1"/>
          <w:shd w:val="clear" w:color="auto" w:fill="FFFFFF"/>
          <w:lang w:eastAsia="pt-BR"/>
        </w:rPr>
        <w:t>união contra</w:t>
      </w:r>
      <w:r w:rsidRPr="00B937A2">
        <w:rPr>
          <w:rFonts w:ascii="Times New Roman" w:eastAsia="Times New Roman" w:hAnsi="Times New Roman" w:cs="Times New Roman"/>
          <w:color w:val="000000"/>
          <w:sz w:val="20"/>
          <w:szCs w:val="20"/>
          <w:shd w:val="clear" w:color="auto" w:fill="FFFFFF"/>
          <w:lang w:eastAsia="pt-BR"/>
        </w:rPr>
        <w:t> as injustiças e a </w:t>
      </w:r>
      <w:r w:rsidRPr="00B937A2">
        <w:rPr>
          <w:rFonts w:ascii="Times New Roman" w:eastAsia="Times New Roman" w:hAnsi="Times New Roman" w:cs="Times New Roman"/>
          <w:bCs/>
          <w:color w:val="000000"/>
          <w:sz w:val="20"/>
          <w:szCs w:val="20"/>
          <w:bdr w:val="none" w:sz="0" w:space="0" w:color="auto" w:frame="1"/>
          <w:shd w:val="clear" w:color="auto" w:fill="FFFFFF"/>
          <w:lang w:eastAsia="pt-BR"/>
        </w:rPr>
        <w:t>opressão dentro da prisão</w:t>
      </w:r>
      <w:r w:rsidR="001D7636" w:rsidRPr="00B937A2">
        <w:rPr>
          <w:rFonts w:ascii="Times New Roman" w:eastAsia="Times New Roman" w:hAnsi="Times New Roman" w:cs="Times New Roman"/>
          <w:color w:val="000000"/>
          <w:sz w:val="20"/>
          <w:szCs w:val="20"/>
          <w:shd w:val="clear" w:color="auto" w:fill="FFFFFF"/>
          <w:lang w:eastAsia="pt-BR"/>
        </w:rPr>
        <w:t>.</w:t>
      </w:r>
    </w:p>
    <w:p w:rsidR="005E617C" w:rsidRPr="00B937A2" w:rsidRDefault="001C514F" w:rsidP="00D933BD">
      <w:pPr>
        <w:spacing w:after="0" w:line="240" w:lineRule="auto"/>
        <w:ind w:left="2268"/>
        <w:jc w:val="both"/>
        <w:rPr>
          <w:rFonts w:ascii="Times New Roman" w:eastAsia="Times New Roman" w:hAnsi="Times New Roman" w:cs="Times New Roman"/>
          <w:b/>
          <w:bCs/>
          <w:color w:val="000000"/>
          <w:sz w:val="20"/>
          <w:szCs w:val="20"/>
          <w:bdr w:val="none" w:sz="0" w:space="0" w:color="auto" w:frame="1"/>
          <w:shd w:val="clear" w:color="auto" w:fill="FFFFFF"/>
          <w:lang w:eastAsia="pt-BR"/>
        </w:rPr>
      </w:pPr>
      <w:r w:rsidRPr="00B937A2">
        <w:rPr>
          <w:rFonts w:ascii="Times New Roman" w:eastAsia="Times New Roman" w:hAnsi="Times New Roman" w:cs="Times New Roman"/>
          <w:b/>
          <w:bCs/>
          <w:color w:val="000000"/>
          <w:sz w:val="20"/>
          <w:szCs w:val="20"/>
          <w:bdr w:val="none" w:sz="0" w:space="0" w:color="auto" w:frame="1"/>
          <w:shd w:val="clear" w:color="auto" w:fill="FFFFFF"/>
          <w:lang w:eastAsia="pt-BR"/>
        </w:rPr>
        <w:t>4</w:t>
      </w:r>
      <w:r w:rsidRPr="00B937A2">
        <w:rPr>
          <w:rFonts w:ascii="Times New Roman" w:eastAsia="Times New Roman" w:hAnsi="Times New Roman" w:cs="Times New Roman"/>
          <w:color w:val="000000"/>
          <w:sz w:val="20"/>
          <w:szCs w:val="20"/>
          <w:shd w:val="clear" w:color="auto" w:fill="FFFFFF"/>
          <w:lang w:eastAsia="pt-BR"/>
        </w:rPr>
        <w:t> - </w:t>
      </w:r>
      <w:r w:rsidRPr="00B937A2">
        <w:rPr>
          <w:rFonts w:ascii="Times New Roman" w:eastAsia="Times New Roman" w:hAnsi="Times New Roman" w:cs="Times New Roman"/>
          <w:bCs/>
          <w:color w:val="000000"/>
          <w:sz w:val="20"/>
          <w:szCs w:val="20"/>
          <w:bdr w:val="none" w:sz="0" w:space="0" w:color="auto" w:frame="1"/>
          <w:shd w:val="clear" w:color="auto" w:fill="FFFFFF"/>
          <w:lang w:eastAsia="pt-BR"/>
        </w:rPr>
        <w:t>Contribuição daqueles que estão em liberdade</w:t>
      </w:r>
      <w:r w:rsidRPr="00B937A2">
        <w:rPr>
          <w:rFonts w:ascii="Times New Roman" w:eastAsia="Times New Roman" w:hAnsi="Times New Roman" w:cs="Times New Roman"/>
          <w:color w:val="000000"/>
          <w:sz w:val="20"/>
          <w:szCs w:val="20"/>
          <w:shd w:val="clear" w:color="auto" w:fill="FFFFFF"/>
          <w:lang w:eastAsia="pt-BR"/>
        </w:rPr>
        <w:t>, com os irmãos dentro da prisão, através de advogados, dinheiro, ajuda aos</w:t>
      </w:r>
      <w:r w:rsidR="008F70E2" w:rsidRPr="00B937A2">
        <w:rPr>
          <w:rFonts w:ascii="Times New Roman" w:eastAsia="Times New Roman" w:hAnsi="Times New Roman" w:cs="Times New Roman"/>
          <w:color w:val="000000"/>
          <w:sz w:val="20"/>
          <w:szCs w:val="20"/>
          <w:shd w:val="clear" w:color="auto" w:fill="FFFFFF"/>
          <w:lang w:eastAsia="pt-BR"/>
        </w:rPr>
        <w:t xml:space="preserve"> familiares e ação de resgate.</w:t>
      </w:r>
    </w:p>
    <w:p w:rsidR="005E617C" w:rsidRPr="00B937A2" w:rsidRDefault="001C514F" w:rsidP="00D933BD">
      <w:pPr>
        <w:spacing w:after="0" w:line="240" w:lineRule="auto"/>
        <w:ind w:left="2268"/>
        <w:jc w:val="both"/>
        <w:rPr>
          <w:rFonts w:ascii="Times New Roman" w:eastAsia="Times New Roman" w:hAnsi="Times New Roman" w:cs="Times New Roman"/>
          <w:color w:val="000000"/>
          <w:sz w:val="20"/>
          <w:szCs w:val="20"/>
          <w:shd w:val="clear" w:color="auto" w:fill="FFFFFF"/>
          <w:lang w:eastAsia="pt-BR"/>
        </w:rPr>
      </w:pPr>
      <w:r w:rsidRPr="00B937A2">
        <w:rPr>
          <w:rFonts w:ascii="Times New Roman" w:eastAsia="Times New Roman" w:hAnsi="Times New Roman" w:cs="Times New Roman"/>
          <w:b/>
          <w:bCs/>
          <w:color w:val="000000"/>
          <w:sz w:val="20"/>
          <w:szCs w:val="20"/>
          <w:bdr w:val="none" w:sz="0" w:space="0" w:color="auto" w:frame="1"/>
          <w:shd w:val="clear" w:color="auto" w:fill="FFFFFF"/>
          <w:lang w:eastAsia="pt-BR"/>
        </w:rPr>
        <w:t>5</w:t>
      </w:r>
      <w:r w:rsidRPr="00B937A2">
        <w:rPr>
          <w:rFonts w:ascii="Times New Roman" w:eastAsia="Times New Roman" w:hAnsi="Times New Roman" w:cs="Times New Roman"/>
          <w:color w:val="000000"/>
          <w:sz w:val="20"/>
          <w:szCs w:val="20"/>
          <w:shd w:val="clear" w:color="auto" w:fill="FFFFFF"/>
          <w:lang w:eastAsia="pt-BR"/>
        </w:rPr>
        <w:t> - O respeito e a solidariedade a todos os membros do “Partido”, para que </w:t>
      </w:r>
      <w:r w:rsidRPr="00B937A2">
        <w:rPr>
          <w:rFonts w:ascii="Times New Roman" w:eastAsia="Times New Roman" w:hAnsi="Times New Roman" w:cs="Times New Roman"/>
          <w:bCs/>
          <w:color w:val="000000"/>
          <w:sz w:val="20"/>
          <w:szCs w:val="20"/>
          <w:bdr w:val="none" w:sz="0" w:space="0" w:color="auto" w:frame="1"/>
          <w:shd w:val="clear" w:color="auto" w:fill="FFFFFF"/>
          <w:lang w:eastAsia="pt-BR"/>
        </w:rPr>
        <w:t>não haja conflitos internos</w:t>
      </w:r>
      <w:r w:rsidRPr="00B937A2">
        <w:rPr>
          <w:rFonts w:ascii="Times New Roman" w:eastAsia="Times New Roman" w:hAnsi="Times New Roman" w:cs="Times New Roman"/>
          <w:color w:val="000000"/>
          <w:sz w:val="20"/>
          <w:szCs w:val="20"/>
          <w:shd w:val="clear" w:color="auto" w:fill="FFFFFF"/>
          <w:lang w:eastAsia="pt-BR"/>
        </w:rPr>
        <w:t>, porque aquele que causar conflito interno dentro do “Partido”, tentando dividir a irmandade, será exc</w:t>
      </w:r>
      <w:r w:rsidR="008F70E2" w:rsidRPr="00B937A2">
        <w:rPr>
          <w:rFonts w:ascii="Times New Roman" w:eastAsia="Times New Roman" w:hAnsi="Times New Roman" w:cs="Times New Roman"/>
          <w:color w:val="000000"/>
          <w:sz w:val="20"/>
          <w:szCs w:val="20"/>
          <w:shd w:val="clear" w:color="auto" w:fill="FFFFFF"/>
          <w:lang w:eastAsia="pt-BR"/>
        </w:rPr>
        <w:t>luído e repudiado do “Partido”.</w:t>
      </w:r>
    </w:p>
    <w:p w:rsidR="001A12D8" w:rsidRPr="00B937A2" w:rsidRDefault="005F68FF" w:rsidP="00D933BD">
      <w:pPr>
        <w:spacing w:after="0" w:line="240" w:lineRule="auto"/>
        <w:ind w:left="2268"/>
        <w:jc w:val="both"/>
        <w:rPr>
          <w:rFonts w:ascii="Times New Roman" w:eastAsia="Times New Roman" w:hAnsi="Times New Roman" w:cs="Times New Roman"/>
          <w:b/>
          <w:bCs/>
          <w:color w:val="000000"/>
          <w:sz w:val="20"/>
          <w:szCs w:val="20"/>
          <w:bdr w:val="none" w:sz="0" w:space="0" w:color="auto" w:frame="1"/>
          <w:shd w:val="clear" w:color="auto" w:fill="FFFFFF"/>
          <w:lang w:eastAsia="pt-BR"/>
        </w:rPr>
      </w:pPr>
      <w:r w:rsidRPr="00B937A2">
        <w:rPr>
          <w:rFonts w:ascii="Times New Roman" w:eastAsia="Times New Roman" w:hAnsi="Times New Roman" w:cs="Times New Roman"/>
          <w:b/>
          <w:bCs/>
          <w:color w:val="000000"/>
          <w:sz w:val="20"/>
          <w:szCs w:val="20"/>
          <w:bdr w:val="none" w:sz="0" w:space="0" w:color="auto" w:frame="1"/>
          <w:shd w:val="clear" w:color="auto" w:fill="FFFFFF"/>
          <w:lang w:eastAsia="pt-BR"/>
        </w:rPr>
        <w:t>[</w:t>
      </w:r>
      <w:r w:rsidR="001A12D8" w:rsidRPr="00B937A2">
        <w:rPr>
          <w:rFonts w:ascii="Times New Roman" w:eastAsia="Times New Roman" w:hAnsi="Times New Roman" w:cs="Times New Roman"/>
          <w:b/>
          <w:bCs/>
          <w:color w:val="000000"/>
          <w:sz w:val="20"/>
          <w:szCs w:val="20"/>
          <w:bdr w:val="none" w:sz="0" w:space="0" w:color="auto" w:frame="1"/>
          <w:shd w:val="clear" w:color="auto" w:fill="FFFFFF"/>
          <w:lang w:eastAsia="pt-BR"/>
        </w:rPr>
        <w:t>...</w:t>
      </w:r>
      <w:r w:rsidRPr="00B937A2">
        <w:rPr>
          <w:rFonts w:ascii="Times New Roman" w:eastAsia="Times New Roman" w:hAnsi="Times New Roman" w:cs="Times New Roman"/>
          <w:b/>
          <w:bCs/>
          <w:color w:val="000000"/>
          <w:sz w:val="20"/>
          <w:szCs w:val="20"/>
          <w:bdr w:val="none" w:sz="0" w:space="0" w:color="auto" w:frame="1"/>
          <w:shd w:val="clear" w:color="auto" w:fill="FFFFFF"/>
          <w:lang w:eastAsia="pt-BR"/>
        </w:rPr>
        <w:t>]</w:t>
      </w:r>
    </w:p>
    <w:p w:rsidR="001A12D8" w:rsidRPr="00B937A2" w:rsidRDefault="001C514F" w:rsidP="00D933BD">
      <w:pPr>
        <w:spacing w:after="0" w:line="240" w:lineRule="auto"/>
        <w:ind w:left="2268"/>
        <w:jc w:val="both"/>
        <w:rPr>
          <w:rFonts w:ascii="Times New Roman" w:eastAsia="Times New Roman" w:hAnsi="Times New Roman" w:cs="Times New Roman"/>
          <w:color w:val="000000"/>
          <w:sz w:val="20"/>
          <w:szCs w:val="20"/>
          <w:shd w:val="clear" w:color="auto" w:fill="FFFFFF"/>
          <w:lang w:eastAsia="pt-BR"/>
        </w:rPr>
      </w:pPr>
      <w:r w:rsidRPr="00B937A2">
        <w:rPr>
          <w:rFonts w:ascii="Times New Roman" w:eastAsia="Times New Roman" w:hAnsi="Times New Roman" w:cs="Times New Roman"/>
          <w:b/>
          <w:bCs/>
          <w:color w:val="000000"/>
          <w:sz w:val="20"/>
          <w:szCs w:val="20"/>
          <w:bdr w:val="none" w:sz="0" w:space="0" w:color="auto" w:frame="1"/>
          <w:shd w:val="clear" w:color="auto" w:fill="FFFFFF"/>
          <w:lang w:eastAsia="pt-BR"/>
        </w:rPr>
        <w:t>7</w:t>
      </w:r>
      <w:r w:rsidRPr="00B937A2">
        <w:rPr>
          <w:rFonts w:ascii="Times New Roman" w:eastAsia="Times New Roman" w:hAnsi="Times New Roman" w:cs="Times New Roman"/>
          <w:color w:val="000000"/>
          <w:sz w:val="20"/>
          <w:szCs w:val="20"/>
          <w:shd w:val="clear" w:color="auto" w:fill="FFFFFF"/>
          <w:lang w:eastAsia="pt-BR"/>
        </w:rPr>
        <w:t> - Aquele que estiver</w:t>
      </w:r>
      <w:r w:rsidR="00F07838" w:rsidRPr="00B937A2">
        <w:rPr>
          <w:rFonts w:ascii="Times New Roman" w:eastAsia="Times New Roman" w:hAnsi="Times New Roman" w:cs="Times New Roman"/>
          <w:color w:val="000000"/>
          <w:sz w:val="20"/>
          <w:szCs w:val="20"/>
          <w:shd w:val="clear" w:color="auto" w:fill="FFFFFF"/>
          <w:lang w:eastAsia="pt-BR"/>
        </w:rPr>
        <w:t xml:space="preserve"> em liberdade, "bem estruturado”</w:t>
      </w:r>
      <w:r w:rsidRPr="00B937A2">
        <w:rPr>
          <w:rFonts w:ascii="Times New Roman" w:eastAsia="Times New Roman" w:hAnsi="Times New Roman" w:cs="Times New Roman"/>
          <w:color w:val="000000"/>
          <w:sz w:val="20"/>
          <w:szCs w:val="20"/>
          <w:shd w:val="clear" w:color="auto" w:fill="FFFFFF"/>
          <w:lang w:eastAsia="pt-BR"/>
        </w:rPr>
        <w:t>, mas </w:t>
      </w:r>
      <w:r w:rsidRPr="00B937A2">
        <w:rPr>
          <w:rFonts w:ascii="Times New Roman" w:eastAsia="Times New Roman" w:hAnsi="Times New Roman" w:cs="Times New Roman"/>
          <w:bCs/>
          <w:color w:val="000000"/>
          <w:sz w:val="20"/>
          <w:szCs w:val="20"/>
          <w:bdr w:val="none" w:sz="0" w:space="0" w:color="auto" w:frame="1"/>
          <w:shd w:val="clear" w:color="auto" w:fill="FFFFFF"/>
          <w:lang w:eastAsia="pt-BR"/>
        </w:rPr>
        <w:t>esquecer de contribuir </w:t>
      </w:r>
      <w:r w:rsidRPr="00B937A2">
        <w:rPr>
          <w:rFonts w:ascii="Times New Roman" w:eastAsia="Times New Roman" w:hAnsi="Times New Roman" w:cs="Times New Roman"/>
          <w:color w:val="000000"/>
          <w:sz w:val="20"/>
          <w:szCs w:val="20"/>
          <w:shd w:val="clear" w:color="auto" w:fill="FFFFFF"/>
          <w:lang w:eastAsia="pt-BR"/>
        </w:rPr>
        <w:t>com os irmãos que estão na cadeia, </w:t>
      </w:r>
      <w:r w:rsidRPr="00B937A2">
        <w:rPr>
          <w:rFonts w:ascii="Times New Roman" w:eastAsia="Times New Roman" w:hAnsi="Times New Roman" w:cs="Times New Roman"/>
          <w:bCs/>
          <w:color w:val="000000"/>
          <w:sz w:val="20"/>
          <w:szCs w:val="20"/>
          <w:bdr w:val="none" w:sz="0" w:space="0" w:color="auto" w:frame="1"/>
          <w:shd w:val="clear" w:color="auto" w:fill="FFFFFF"/>
          <w:lang w:eastAsia="pt-BR"/>
        </w:rPr>
        <w:t>será condenado à morte</w:t>
      </w:r>
      <w:r w:rsidRPr="00B937A2">
        <w:rPr>
          <w:rFonts w:ascii="Times New Roman" w:eastAsia="Times New Roman" w:hAnsi="Times New Roman" w:cs="Times New Roman"/>
          <w:color w:val="000000"/>
          <w:sz w:val="20"/>
          <w:szCs w:val="20"/>
          <w:shd w:val="clear" w:color="auto" w:fill="FFFFFF"/>
          <w:lang w:eastAsia="pt-BR"/>
        </w:rPr>
        <w:t>,</w:t>
      </w:r>
      <w:r w:rsidR="00F07838" w:rsidRPr="00B937A2">
        <w:rPr>
          <w:rFonts w:ascii="Times New Roman" w:eastAsia="Times New Roman" w:hAnsi="Times New Roman" w:cs="Times New Roman"/>
          <w:color w:val="000000"/>
          <w:sz w:val="20"/>
          <w:szCs w:val="20"/>
          <w:shd w:val="clear" w:color="auto" w:fill="FFFFFF"/>
          <w:lang w:eastAsia="pt-BR"/>
        </w:rPr>
        <w:t xml:space="preserve"> sem perdão.</w:t>
      </w:r>
    </w:p>
    <w:p w:rsidR="00F07838" w:rsidRPr="00B937A2" w:rsidRDefault="005F68FF" w:rsidP="00D933BD">
      <w:pPr>
        <w:spacing w:after="0" w:line="240" w:lineRule="auto"/>
        <w:ind w:left="2268"/>
        <w:jc w:val="both"/>
        <w:rPr>
          <w:rFonts w:ascii="Times New Roman" w:eastAsia="Times New Roman" w:hAnsi="Times New Roman" w:cs="Times New Roman"/>
          <w:color w:val="000000"/>
          <w:sz w:val="20"/>
          <w:szCs w:val="20"/>
          <w:shd w:val="clear" w:color="auto" w:fill="FFFFFF"/>
          <w:lang w:eastAsia="pt-BR"/>
        </w:rPr>
      </w:pPr>
      <w:r w:rsidRPr="00B937A2">
        <w:rPr>
          <w:rFonts w:ascii="Times New Roman" w:eastAsia="Times New Roman" w:hAnsi="Times New Roman" w:cs="Times New Roman"/>
          <w:color w:val="000000"/>
          <w:sz w:val="20"/>
          <w:szCs w:val="20"/>
          <w:shd w:val="clear" w:color="auto" w:fill="FFFFFF"/>
          <w:lang w:eastAsia="pt-BR"/>
        </w:rPr>
        <w:t>[</w:t>
      </w:r>
      <w:r w:rsidR="001A12D8" w:rsidRPr="00B937A2">
        <w:rPr>
          <w:rFonts w:ascii="Times New Roman" w:eastAsia="Times New Roman" w:hAnsi="Times New Roman" w:cs="Times New Roman"/>
          <w:color w:val="000000"/>
          <w:sz w:val="20"/>
          <w:szCs w:val="20"/>
          <w:shd w:val="clear" w:color="auto" w:fill="FFFFFF"/>
          <w:lang w:eastAsia="pt-BR"/>
        </w:rPr>
        <w:t>...</w:t>
      </w:r>
      <w:r w:rsidRPr="00B937A2">
        <w:rPr>
          <w:rFonts w:ascii="Times New Roman" w:eastAsia="Times New Roman" w:hAnsi="Times New Roman" w:cs="Times New Roman"/>
          <w:color w:val="000000"/>
          <w:sz w:val="20"/>
          <w:szCs w:val="20"/>
          <w:shd w:val="clear" w:color="auto" w:fill="FFFFFF"/>
          <w:lang w:eastAsia="pt-BR"/>
        </w:rPr>
        <w:t>]</w:t>
      </w:r>
    </w:p>
    <w:p w:rsidR="00F07838" w:rsidRPr="00B937A2" w:rsidRDefault="001C514F" w:rsidP="00D933BD">
      <w:pPr>
        <w:shd w:val="clear" w:color="auto" w:fill="FFFFFF"/>
        <w:spacing w:after="0" w:line="240" w:lineRule="auto"/>
        <w:ind w:left="2268"/>
        <w:jc w:val="both"/>
        <w:textAlignment w:val="baseline"/>
        <w:rPr>
          <w:rFonts w:ascii="Times New Roman" w:eastAsia="Times New Roman" w:hAnsi="Times New Roman" w:cs="Times New Roman"/>
          <w:b/>
          <w:bCs/>
          <w:color w:val="000000"/>
          <w:sz w:val="20"/>
          <w:szCs w:val="20"/>
          <w:bdr w:val="none" w:sz="0" w:space="0" w:color="auto" w:frame="1"/>
          <w:lang w:eastAsia="pt-BR"/>
        </w:rPr>
      </w:pPr>
      <w:r w:rsidRPr="00B937A2">
        <w:rPr>
          <w:rFonts w:ascii="Times New Roman" w:eastAsia="Times New Roman" w:hAnsi="Times New Roman" w:cs="Times New Roman"/>
          <w:b/>
          <w:bCs/>
          <w:color w:val="000000"/>
          <w:sz w:val="20"/>
          <w:szCs w:val="20"/>
          <w:bdr w:val="none" w:sz="0" w:space="0" w:color="auto" w:frame="1"/>
          <w:lang w:eastAsia="pt-BR"/>
        </w:rPr>
        <w:t>10</w:t>
      </w:r>
      <w:r w:rsidRPr="00B937A2">
        <w:rPr>
          <w:rFonts w:ascii="Times New Roman" w:eastAsia="Times New Roman" w:hAnsi="Times New Roman" w:cs="Times New Roman"/>
          <w:color w:val="000000"/>
          <w:sz w:val="20"/>
          <w:szCs w:val="20"/>
          <w:lang w:eastAsia="pt-BR"/>
        </w:rPr>
        <w:t> - Todo integrante terá que respeitar a ordem e a disciplina do “Partido”. Cada um vai receber de</w:t>
      </w:r>
      <w:r w:rsidR="00F07838" w:rsidRPr="00B937A2">
        <w:rPr>
          <w:rFonts w:ascii="Times New Roman" w:eastAsia="Times New Roman" w:hAnsi="Times New Roman" w:cs="Times New Roman"/>
          <w:color w:val="000000"/>
          <w:sz w:val="20"/>
          <w:szCs w:val="20"/>
          <w:lang w:eastAsia="pt-BR"/>
        </w:rPr>
        <w:t xml:space="preserve"> acordo com aquilo que fez por </w:t>
      </w:r>
      <w:r w:rsidRPr="00B937A2">
        <w:rPr>
          <w:rFonts w:ascii="Times New Roman" w:eastAsia="Times New Roman" w:hAnsi="Times New Roman" w:cs="Times New Roman"/>
          <w:color w:val="000000"/>
          <w:sz w:val="20"/>
          <w:szCs w:val="20"/>
          <w:lang w:eastAsia="pt-BR"/>
        </w:rPr>
        <w:t>merecer. A opinião de todo</w:t>
      </w:r>
      <w:r w:rsidR="00F07838" w:rsidRPr="00B937A2">
        <w:rPr>
          <w:rFonts w:ascii="Times New Roman" w:eastAsia="Times New Roman" w:hAnsi="Times New Roman" w:cs="Times New Roman"/>
          <w:color w:val="000000"/>
          <w:sz w:val="20"/>
          <w:szCs w:val="20"/>
          <w:lang w:eastAsia="pt-BR"/>
        </w:rPr>
        <w:t xml:space="preserve">s será ouvida e respeitada, mas </w:t>
      </w:r>
      <w:r w:rsidRPr="00B937A2">
        <w:rPr>
          <w:rFonts w:ascii="Times New Roman" w:eastAsia="Times New Roman" w:hAnsi="Times New Roman" w:cs="Times New Roman"/>
          <w:color w:val="000000"/>
          <w:sz w:val="20"/>
          <w:szCs w:val="20"/>
          <w:lang w:eastAsia="pt-BR"/>
        </w:rPr>
        <w:t>a </w:t>
      </w:r>
      <w:r w:rsidRPr="00B937A2">
        <w:rPr>
          <w:rFonts w:ascii="Times New Roman" w:eastAsia="Times New Roman" w:hAnsi="Times New Roman" w:cs="Times New Roman"/>
          <w:bCs/>
          <w:color w:val="000000"/>
          <w:sz w:val="20"/>
          <w:szCs w:val="20"/>
          <w:bdr w:val="none" w:sz="0" w:space="0" w:color="auto" w:frame="1"/>
          <w:lang w:eastAsia="pt-BR"/>
        </w:rPr>
        <w:t>decisão final será dos fundadores do “Partido”</w:t>
      </w:r>
      <w:r w:rsidR="00F07838" w:rsidRPr="00B937A2">
        <w:rPr>
          <w:rFonts w:ascii="Times New Roman" w:eastAsia="Times New Roman" w:hAnsi="Times New Roman" w:cs="Times New Roman"/>
          <w:color w:val="000000"/>
          <w:sz w:val="20"/>
          <w:szCs w:val="20"/>
          <w:lang w:eastAsia="pt-BR"/>
        </w:rPr>
        <w:t>.</w:t>
      </w:r>
      <w:r w:rsidRPr="00B937A2">
        <w:rPr>
          <w:rFonts w:ascii="Times New Roman" w:eastAsia="Times New Roman" w:hAnsi="Times New Roman" w:cs="Times New Roman"/>
          <w:color w:val="000000"/>
          <w:sz w:val="20"/>
          <w:szCs w:val="20"/>
          <w:lang w:eastAsia="pt-BR"/>
        </w:rPr>
        <w:t> </w:t>
      </w:r>
    </w:p>
    <w:p w:rsidR="005E617C" w:rsidRPr="00B937A2" w:rsidRDefault="001C514F" w:rsidP="00D933BD">
      <w:pPr>
        <w:shd w:val="clear" w:color="auto" w:fill="FFFFFF"/>
        <w:spacing w:after="0" w:line="240" w:lineRule="auto"/>
        <w:ind w:left="2268"/>
        <w:jc w:val="both"/>
        <w:textAlignment w:val="baseline"/>
        <w:rPr>
          <w:rFonts w:ascii="Times New Roman" w:eastAsia="Times New Roman" w:hAnsi="Times New Roman" w:cs="Times New Roman"/>
          <w:b/>
          <w:bCs/>
          <w:color w:val="000000"/>
          <w:sz w:val="20"/>
          <w:szCs w:val="20"/>
          <w:bdr w:val="none" w:sz="0" w:space="0" w:color="auto" w:frame="1"/>
          <w:lang w:eastAsia="pt-BR"/>
        </w:rPr>
      </w:pPr>
      <w:r w:rsidRPr="00B937A2">
        <w:rPr>
          <w:rFonts w:ascii="Times New Roman" w:eastAsia="Times New Roman" w:hAnsi="Times New Roman" w:cs="Times New Roman"/>
          <w:b/>
          <w:bCs/>
          <w:color w:val="000000"/>
          <w:sz w:val="20"/>
          <w:szCs w:val="20"/>
          <w:bdr w:val="none" w:sz="0" w:space="0" w:color="auto" w:frame="1"/>
          <w:lang w:eastAsia="pt-BR"/>
        </w:rPr>
        <w:t>15</w:t>
      </w:r>
      <w:r w:rsidRPr="00B937A2">
        <w:rPr>
          <w:rFonts w:ascii="Times New Roman" w:eastAsia="Times New Roman" w:hAnsi="Times New Roman" w:cs="Times New Roman"/>
          <w:color w:val="000000"/>
          <w:sz w:val="20"/>
          <w:szCs w:val="20"/>
          <w:lang w:eastAsia="pt-BR"/>
        </w:rPr>
        <w:t> - Partindo do Comando Central da Capital, o QG do Estado, as diretrizes de </w:t>
      </w:r>
      <w:r w:rsidRPr="00B937A2">
        <w:rPr>
          <w:rFonts w:ascii="Times New Roman" w:eastAsia="Times New Roman" w:hAnsi="Times New Roman" w:cs="Times New Roman"/>
          <w:bCs/>
          <w:color w:val="000000"/>
          <w:sz w:val="20"/>
          <w:szCs w:val="20"/>
          <w:bdr w:val="none" w:sz="0" w:space="0" w:color="auto" w:frame="1"/>
          <w:lang w:eastAsia="pt-BR"/>
        </w:rPr>
        <w:t>ações organizadas e simultâneas</w:t>
      </w:r>
      <w:r w:rsidRPr="00B937A2">
        <w:rPr>
          <w:rFonts w:ascii="Times New Roman" w:eastAsia="Times New Roman" w:hAnsi="Times New Roman" w:cs="Times New Roman"/>
          <w:color w:val="000000"/>
          <w:sz w:val="20"/>
          <w:szCs w:val="20"/>
          <w:lang w:eastAsia="pt-BR"/>
        </w:rPr>
        <w:t> em todos os estabelecimentos penais do Estado numa guerra sem tréguas, sem fr</w:t>
      </w:r>
      <w:r w:rsidR="00C231A7" w:rsidRPr="00B937A2">
        <w:rPr>
          <w:rFonts w:ascii="Times New Roman" w:eastAsia="Times New Roman" w:hAnsi="Times New Roman" w:cs="Times New Roman"/>
          <w:color w:val="000000"/>
          <w:sz w:val="20"/>
          <w:szCs w:val="20"/>
          <w:lang w:eastAsia="pt-BR"/>
        </w:rPr>
        <w:t>onteiras, até a vitória final.</w:t>
      </w:r>
    </w:p>
    <w:p w:rsidR="00C231A7" w:rsidRPr="00D933BD" w:rsidRDefault="001C514F" w:rsidP="00D933BD">
      <w:pPr>
        <w:shd w:val="clear" w:color="auto" w:fill="FFFFFF"/>
        <w:spacing w:after="0" w:line="240" w:lineRule="auto"/>
        <w:ind w:left="2268"/>
        <w:jc w:val="both"/>
        <w:textAlignment w:val="baseline"/>
        <w:rPr>
          <w:rFonts w:ascii="Times New Roman" w:eastAsia="Times New Roman" w:hAnsi="Times New Roman" w:cs="Times New Roman"/>
          <w:color w:val="000000"/>
          <w:sz w:val="20"/>
          <w:szCs w:val="20"/>
          <w:lang w:eastAsia="pt-BR"/>
        </w:rPr>
      </w:pPr>
      <w:r w:rsidRPr="00B937A2">
        <w:rPr>
          <w:rFonts w:ascii="Times New Roman" w:eastAsia="Times New Roman" w:hAnsi="Times New Roman" w:cs="Times New Roman"/>
          <w:b/>
          <w:bCs/>
          <w:color w:val="000000"/>
          <w:sz w:val="20"/>
          <w:szCs w:val="20"/>
          <w:bdr w:val="none" w:sz="0" w:space="0" w:color="auto" w:frame="1"/>
          <w:lang w:eastAsia="pt-BR"/>
        </w:rPr>
        <w:t>16</w:t>
      </w:r>
      <w:r w:rsidRPr="00B937A2">
        <w:rPr>
          <w:rFonts w:ascii="Times New Roman" w:eastAsia="Times New Roman" w:hAnsi="Times New Roman" w:cs="Times New Roman"/>
          <w:color w:val="000000"/>
          <w:sz w:val="20"/>
          <w:szCs w:val="20"/>
          <w:lang w:eastAsia="pt-BR"/>
        </w:rPr>
        <w:t> - O importante de tudo é que </w:t>
      </w:r>
      <w:r w:rsidRPr="00B937A2">
        <w:rPr>
          <w:rFonts w:ascii="Times New Roman" w:eastAsia="Times New Roman" w:hAnsi="Times New Roman" w:cs="Times New Roman"/>
          <w:bCs/>
          <w:color w:val="000000"/>
          <w:sz w:val="20"/>
          <w:szCs w:val="20"/>
          <w:bdr w:val="none" w:sz="0" w:space="0" w:color="auto" w:frame="1"/>
          <w:lang w:eastAsia="pt-BR"/>
        </w:rPr>
        <w:t>ninguém nos deterá nessa luta</w:t>
      </w:r>
      <w:r w:rsidRPr="00B937A2">
        <w:rPr>
          <w:rFonts w:ascii="Times New Roman" w:eastAsia="Times New Roman" w:hAnsi="Times New Roman" w:cs="Times New Roman"/>
          <w:color w:val="000000"/>
          <w:sz w:val="20"/>
          <w:szCs w:val="20"/>
          <w:lang w:eastAsia="pt-BR"/>
        </w:rPr>
        <w:t xml:space="preserve"> porque a semente do Comando se espalhou em todo o Sistema Penitenciário do Estado e </w:t>
      </w:r>
      <w:r w:rsidRPr="00B937A2">
        <w:rPr>
          <w:rFonts w:ascii="Times New Roman" w:eastAsia="Times New Roman" w:hAnsi="Times New Roman" w:cs="Times New Roman"/>
          <w:color w:val="000000"/>
          <w:sz w:val="20"/>
          <w:szCs w:val="20"/>
          <w:lang w:eastAsia="pt-BR"/>
        </w:rPr>
        <w:lastRenderedPageBreak/>
        <w:t xml:space="preserve">conseguimos nos estruturar também do lado de fora, com muitos sacrifícios e perdas, mas nos consolidando, a nível estadual e a longo prazo, nos consolidaremos também a nível nacional. Conhecemos nossa força e a força de nossos inimigos poderosos, mas estamos preparados, unidos, e um </w:t>
      </w:r>
      <w:r w:rsidR="00C231A7" w:rsidRPr="00B937A2">
        <w:rPr>
          <w:rFonts w:ascii="Times New Roman" w:eastAsia="Times New Roman" w:hAnsi="Times New Roman" w:cs="Times New Roman"/>
          <w:color w:val="000000"/>
          <w:sz w:val="20"/>
          <w:szCs w:val="20"/>
          <w:lang w:eastAsia="pt-BR"/>
        </w:rPr>
        <w:t>povo unido jamais será vencido.</w:t>
      </w:r>
      <w:r w:rsidR="00C231A7" w:rsidRPr="00D933BD">
        <w:rPr>
          <w:rFonts w:ascii="Times New Roman" w:eastAsia="Times New Roman" w:hAnsi="Times New Roman" w:cs="Times New Roman"/>
          <w:color w:val="000000"/>
          <w:sz w:val="20"/>
          <w:szCs w:val="20"/>
          <w:lang w:eastAsia="pt-BR"/>
        </w:rPr>
        <w:t> </w:t>
      </w:r>
      <w:r w:rsidR="003A4DF1">
        <w:rPr>
          <w:rFonts w:ascii="Times New Roman" w:hAnsi="Times New Roman" w:cs="Times New Roman"/>
          <w:color w:val="000000"/>
          <w:sz w:val="24"/>
          <w:szCs w:val="24"/>
        </w:rPr>
        <w:t>(AGÊNCIA ESTADO, 2001)</w:t>
      </w:r>
    </w:p>
    <w:p w:rsidR="00C231A7" w:rsidRPr="00395491" w:rsidRDefault="00C231A7" w:rsidP="00395491">
      <w:pPr>
        <w:shd w:val="clear" w:color="auto" w:fill="FFFFFF"/>
        <w:spacing w:after="0" w:line="360" w:lineRule="auto"/>
        <w:ind w:left="2268"/>
        <w:jc w:val="both"/>
        <w:textAlignment w:val="baseline"/>
        <w:rPr>
          <w:rFonts w:ascii="Times New Roman" w:eastAsia="Times New Roman" w:hAnsi="Times New Roman" w:cs="Times New Roman"/>
          <w:color w:val="000000"/>
          <w:lang w:eastAsia="pt-BR"/>
        </w:rPr>
      </w:pPr>
    </w:p>
    <w:p w:rsidR="001C514F" w:rsidRPr="00C231A7" w:rsidRDefault="001C514F" w:rsidP="00C231A7">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pt-BR"/>
        </w:rPr>
      </w:pPr>
    </w:p>
    <w:p w:rsidR="00E6074C" w:rsidRDefault="001A12D8" w:rsidP="00E6074C">
      <w:pPr>
        <w:spacing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Percebe-se pela leitura do texto acima a característica de grupo, união para fins determinados e a vontad</w:t>
      </w:r>
      <w:r w:rsidR="00E6074C">
        <w:rPr>
          <w:rFonts w:ascii="Times New Roman" w:hAnsi="Times New Roman" w:cs="Times New Roman"/>
          <w:color w:val="000000"/>
          <w:sz w:val="24"/>
          <w:szCs w:val="24"/>
        </w:rPr>
        <w:t xml:space="preserve">e de se colocar e se perpetuar </w:t>
      </w:r>
      <w:r>
        <w:rPr>
          <w:rFonts w:ascii="Times New Roman" w:hAnsi="Times New Roman" w:cs="Times New Roman"/>
          <w:color w:val="000000"/>
          <w:sz w:val="24"/>
          <w:szCs w:val="24"/>
        </w:rPr>
        <w:t>no poder.</w:t>
      </w:r>
      <w:r w:rsidR="002965D7">
        <w:rPr>
          <w:rFonts w:ascii="Times New Roman" w:hAnsi="Times New Roman" w:cs="Times New Roman"/>
          <w:color w:val="000000"/>
          <w:sz w:val="24"/>
          <w:szCs w:val="24"/>
        </w:rPr>
        <w:t xml:space="preserve"> </w:t>
      </w:r>
      <w:r w:rsidR="00641D33">
        <w:rPr>
          <w:rFonts w:ascii="Times New Roman" w:hAnsi="Times New Roman" w:cs="Times New Roman"/>
          <w:color w:val="000000"/>
          <w:sz w:val="24"/>
          <w:szCs w:val="24"/>
        </w:rPr>
        <w:t xml:space="preserve">A facção criminosa aparentemente é minuciosa, cuidando de todos os detalhes, como verificamos na apresentação de um estatuto, </w:t>
      </w:r>
      <w:r w:rsidR="00E36B89">
        <w:rPr>
          <w:rFonts w:ascii="Times New Roman" w:hAnsi="Times New Roman" w:cs="Times New Roman"/>
          <w:color w:val="000000"/>
          <w:sz w:val="24"/>
          <w:szCs w:val="24"/>
        </w:rPr>
        <w:t xml:space="preserve">com regras claras, demonstrando uma perfeita sintonia de atos e procedimentos. </w:t>
      </w:r>
    </w:p>
    <w:p w:rsidR="004D7856" w:rsidRDefault="004D7856" w:rsidP="00E6074C">
      <w:pPr>
        <w:spacing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Todo esse mecanismo torna um grupo mais sólido e capaz de transmitir com maior facilidade ideias, propagando seus objetivos entre aqueles que querem se associar ou aqueles que precisam se associar durante um espaço menor de tempo e com grande agilidade.</w:t>
      </w:r>
      <w:r w:rsidR="00AE064E">
        <w:rPr>
          <w:rFonts w:ascii="Times New Roman" w:hAnsi="Times New Roman" w:cs="Times New Roman"/>
          <w:color w:val="000000"/>
          <w:sz w:val="24"/>
          <w:szCs w:val="24"/>
        </w:rPr>
        <w:t xml:space="preserve"> </w:t>
      </w:r>
    </w:p>
    <w:p w:rsidR="00E6074C" w:rsidRDefault="00E6074C" w:rsidP="00E6074C">
      <w:pPr>
        <w:spacing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Seja para situações de criminosos que advém de classes mais baixas da sociedade ou das mais altas, o processo é o mesmo, podendo se aplicar a teoria da associação diferencial para ambos, ou seja, tanto para os que cometem roubos, furtos ou tráfico de drogas como para os que praticam crimes do colarinho branco, como sonegação fiscal ou lavagem de dinheiro. Neste sentido:</w:t>
      </w:r>
    </w:p>
    <w:p w:rsidR="00E6074C" w:rsidRPr="005F68FF" w:rsidRDefault="00E6074C" w:rsidP="00854DAE">
      <w:pPr>
        <w:spacing w:line="240" w:lineRule="auto"/>
        <w:ind w:left="2268"/>
        <w:jc w:val="both"/>
        <w:rPr>
          <w:rFonts w:ascii="Times New Roman" w:hAnsi="Times New Roman" w:cs="Times New Roman"/>
          <w:color w:val="000000"/>
          <w:sz w:val="20"/>
          <w:szCs w:val="20"/>
        </w:rPr>
      </w:pPr>
      <w:r w:rsidRPr="005F68FF">
        <w:rPr>
          <w:rFonts w:ascii="Times New Roman" w:hAnsi="Times New Roman" w:cs="Times New Roman"/>
          <w:color w:val="000000"/>
          <w:sz w:val="20"/>
          <w:szCs w:val="20"/>
        </w:rPr>
        <w:t>Aqueles que se tornam criminosos de colarinho branco, na maioria</w:t>
      </w:r>
      <w:r w:rsidRPr="005F68FF">
        <w:rPr>
          <w:color w:val="000000"/>
          <w:sz w:val="20"/>
          <w:szCs w:val="20"/>
        </w:rPr>
        <w:br/>
      </w:r>
      <w:r w:rsidRPr="005F68FF">
        <w:rPr>
          <w:rFonts w:ascii="Times New Roman" w:hAnsi="Times New Roman" w:cs="Times New Roman"/>
          <w:color w:val="000000"/>
          <w:sz w:val="20"/>
          <w:szCs w:val="20"/>
        </w:rPr>
        <w:t>das vezes, iniciam suas carreiras em bons bairros e lares, são graduados em universidades com algum idealismo e, com pouca escolha por parte deles, participam de certas situações negociais em que a criminalidade é praticamente um costume e são introduzidos naquele sistema de comportamento como em qualquer outro costume. Os criminosos da classe baixa geralmente começam suas carreiras em bairros e famílias decadentes, encontram delinquentes disponíveis de quem adquirem as atitudes e técnicas do crime ao se associar com aqueles e em segregação parcial de pessoas que respeitam a lei. O essencial do processo é o mesmo para as duas classes de criminosos.</w:t>
      </w:r>
      <w:r w:rsidR="00DB176F">
        <w:rPr>
          <w:rFonts w:ascii="Times New Roman" w:hAnsi="Times New Roman" w:cs="Times New Roman"/>
          <w:color w:val="000000"/>
          <w:sz w:val="20"/>
          <w:szCs w:val="20"/>
        </w:rPr>
        <w:t xml:space="preserve"> (SUTHERLAND, 1940, p. 11) </w:t>
      </w:r>
      <w:r w:rsidRPr="005F68FF">
        <w:rPr>
          <w:rStyle w:val="Refdenotaderodap"/>
          <w:rFonts w:ascii="Times New Roman" w:hAnsi="Times New Roman" w:cs="Times New Roman"/>
          <w:color w:val="000000"/>
          <w:sz w:val="20"/>
          <w:szCs w:val="20"/>
        </w:rPr>
        <w:footnoteReference w:id="7"/>
      </w:r>
    </w:p>
    <w:p w:rsidR="00C863EF" w:rsidRPr="00046A62" w:rsidRDefault="00C863EF" w:rsidP="00854DAE">
      <w:pPr>
        <w:spacing w:line="240" w:lineRule="auto"/>
        <w:ind w:left="2268"/>
        <w:jc w:val="both"/>
        <w:rPr>
          <w:rFonts w:ascii="Times New Roman" w:hAnsi="Times New Roman" w:cs="Times New Roman"/>
          <w:color w:val="000000"/>
        </w:rPr>
      </w:pPr>
    </w:p>
    <w:p w:rsidR="00DB176F" w:rsidRDefault="00015FD1" w:rsidP="00E6074C">
      <w:pPr>
        <w:spacing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Sutherland</w:t>
      </w:r>
      <w:r w:rsidR="00DB176F">
        <w:rPr>
          <w:rFonts w:ascii="Times New Roman" w:hAnsi="Times New Roman" w:cs="Times New Roman"/>
          <w:color w:val="000000"/>
          <w:sz w:val="24"/>
          <w:szCs w:val="24"/>
        </w:rPr>
        <w:t xml:space="preserve"> (1940, p. 11)</w:t>
      </w:r>
      <w:r>
        <w:rPr>
          <w:rFonts w:ascii="Times New Roman" w:hAnsi="Times New Roman" w:cs="Times New Roman"/>
          <w:color w:val="000000"/>
          <w:sz w:val="24"/>
          <w:szCs w:val="24"/>
        </w:rPr>
        <w:t xml:space="preserve"> aborda, ainda que brevemente, a questão da formação de grupos criminosos organizados se valer da desorganizaçã</w:t>
      </w:r>
      <w:r w:rsidR="00BC330B">
        <w:rPr>
          <w:rFonts w:ascii="Times New Roman" w:hAnsi="Times New Roman" w:cs="Times New Roman"/>
          <w:color w:val="000000"/>
          <w:sz w:val="24"/>
          <w:szCs w:val="24"/>
        </w:rPr>
        <w:t xml:space="preserve">o social, do fato da sociedade </w:t>
      </w:r>
      <w:r w:rsidR="00BC330B" w:rsidRPr="005F68FF">
        <w:rPr>
          <w:rFonts w:ascii="Times New Roman" w:hAnsi="Times New Roman" w:cs="Times New Roman"/>
          <w:color w:val="000000"/>
          <w:sz w:val="24"/>
          <w:szCs w:val="24"/>
        </w:rPr>
        <w:t>–</w:t>
      </w:r>
      <w:r w:rsidR="00BC330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 </w:t>
      </w:r>
      <w:r>
        <w:rPr>
          <w:rFonts w:ascii="Times New Roman" w:hAnsi="Times New Roman" w:cs="Times New Roman"/>
          <w:color w:val="000000"/>
          <w:sz w:val="24"/>
          <w:szCs w:val="24"/>
        </w:rPr>
        <w:lastRenderedPageBreak/>
        <w:t xml:space="preserve">em nossa opinião, sem dúvida o </w:t>
      </w:r>
      <w:r w:rsidR="00AE064E">
        <w:rPr>
          <w:rFonts w:ascii="Times New Roman" w:hAnsi="Times New Roman" w:cs="Times New Roman"/>
          <w:color w:val="000000"/>
          <w:sz w:val="24"/>
          <w:szCs w:val="24"/>
        </w:rPr>
        <w:t xml:space="preserve">fato do </w:t>
      </w:r>
      <w:r>
        <w:rPr>
          <w:rFonts w:ascii="Times New Roman" w:hAnsi="Times New Roman" w:cs="Times New Roman"/>
          <w:color w:val="000000"/>
          <w:sz w:val="24"/>
          <w:szCs w:val="24"/>
        </w:rPr>
        <w:t>Estado</w:t>
      </w:r>
      <w:r w:rsidR="00BC330B">
        <w:rPr>
          <w:rFonts w:ascii="Times New Roman" w:hAnsi="Times New Roman" w:cs="Times New Roman"/>
          <w:color w:val="000000"/>
          <w:sz w:val="24"/>
          <w:szCs w:val="24"/>
        </w:rPr>
        <w:t xml:space="preserve"> </w:t>
      </w:r>
      <w:r w:rsidR="00BC330B" w:rsidRPr="005F68FF">
        <w:rPr>
          <w:rFonts w:ascii="Times New Roman" w:hAnsi="Times New Roman" w:cs="Times New Roman"/>
          <w:color w:val="000000"/>
          <w:sz w:val="24"/>
          <w:szCs w:val="24"/>
        </w:rPr>
        <w:t>–</w:t>
      </w:r>
      <w:r w:rsidR="00BC330B">
        <w:rPr>
          <w:rFonts w:ascii="Times New Roman" w:hAnsi="Times New Roman" w:cs="Times New Roman"/>
          <w:color w:val="000000"/>
          <w:sz w:val="24"/>
          <w:szCs w:val="24"/>
        </w:rPr>
        <w:t xml:space="preserve"> </w:t>
      </w:r>
      <w:r>
        <w:rPr>
          <w:rFonts w:ascii="Times New Roman" w:hAnsi="Times New Roman" w:cs="Times New Roman"/>
          <w:color w:val="000000"/>
          <w:sz w:val="24"/>
          <w:szCs w:val="24"/>
        </w:rPr>
        <w:t>não estar solidamente organizada contra os comportamentos criminosos.</w:t>
      </w:r>
      <w:r>
        <w:rPr>
          <w:rStyle w:val="Refdenotaderodap"/>
          <w:rFonts w:ascii="Times New Roman" w:hAnsi="Times New Roman" w:cs="Times New Roman"/>
          <w:color w:val="000000"/>
          <w:sz w:val="24"/>
          <w:szCs w:val="24"/>
        </w:rPr>
        <w:footnoteReference w:id="8"/>
      </w:r>
    </w:p>
    <w:p w:rsidR="00AE064E" w:rsidRDefault="00AE064E" w:rsidP="00E6074C">
      <w:pPr>
        <w:spacing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Com o passar do tempo podemos perceber que a falta do Estado em determinados locais causa </w:t>
      </w:r>
      <w:r w:rsidR="004C4925">
        <w:rPr>
          <w:rFonts w:ascii="Times New Roman" w:hAnsi="Times New Roman" w:cs="Times New Roman"/>
          <w:color w:val="000000"/>
          <w:sz w:val="24"/>
          <w:szCs w:val="24"/>
        </w:rPr>
        <w:t xml:space="preserve">o crescimento do crime e uma atuação mais eficiente de grandes facções, pois o Estado deixa de agir, principalmente com a prevenção e </w:t>
      </w:r>
      <w:r w:rsidR="00A2700A">
        <w:rPr>
          <w:rFonts w:ascii="Times New Roman" w:hAnsi="Times New Roman" w:cs="Times New Roman"/>
          <w:color w:val="000000"/>
          <w:sz w:val="24"/>
          <w:szCs w:val="24"/>
        </w:rPr>
        <w:t>surte o trabalho pontual de grupos criminosos bem estruturados.</w:t>
      </w:r>
    </w:p>
    <w:p w:rsidR="00B27D60" w:rsidRDefault="00B27D60" w:rsidP="00E6074C">
      <w:pPr>
        <w:spacing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Assemelham-se as facções criminosas aos estudos sobre a Teoria da Associação Diferenciada uma vez que, o agrupamento é mais </w:t>
      </w:r>
      <w:r w:rsidR="00696626">
        <w:rPr>
          <w:rFonts w:ascii="Times New Roman" w:hAnsi="Times New Roman" w:cs="Times New Roman"/>
          <w:color w:val="000000"/>
          <w:sz w:val="24"/>
          <w:szCs w:val="24"/>
        </w:rPr>
        <w:t xml:space="preserve">que </w:t>
      </w:r>
      <w:r>
        <w:rPr>
          <w:rFonts w:ascii="Times New Roman" w:hAnsi="Times New Roman" w:cs="Times New Roman"/>
          <w:color w:val="000000"/>
          <w:sz w:val="24"/>
          <w:szCs w:val="24"/>
        </w:rPr>
        <w:t xml:space="preserve">necessário para o sucesso das empreitadas delitivas e ainda, </w:t>
      </w:r>
      <w:r w:rsidR="00696626">
        <w:rPr>
          <w:rFonts w:ascii="Times New Roman" w:hAnsi="Times New Roman" w:cs="Times New Roman"/>
          <w:color w:val="000000"/>
          <w:sz w:val="24"/>
          <w:szCs w:val="24"/>
        </w:rPr>
        <w:t>a propagação de seus ideais para um maior número de pessoas que queiram se unir e buscar o que eles chamam de proteção frente ao Estado.</w:t>
      </w:r>
    </w:p>
    <w:p w:rsidR="001A12D8" w:rsidRPr="00684D5F" w:rsidRDefault="001A12D8" w:rsidP="006879D3">
      <w:pPr>
        <w:spacing w:line="360" w:lineRule="auto"/>
        <w:ind w:firstLine="851"/>
        <w:jc w:val="both"/>
        <w:rPr>
          <w:rFonts w:ascii="Times New Roman" w:hAnsi="Times New Roman" w:cs="Times New Roman"/>
          <w:b/>
          <w:sz w:val="24"/>
          <w:szCs w:val="24"/>
        </w:rPr>
      </w:pPr>
    </w:p>
    <w:p w:rsidR="00B132E9" w:rsidRPr="00684D5F" w:rsidRDefault="009B347B" w:rsidP="005F68FF">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5F68FF">
        <w:rPr>
          <w:rFonts w:ascii="Times New Roman" w:hAnsi="Times New Roman" w:cs="Times New Roman"/>
          <w:b/>
          <w:sz w:val="24"/>
          <w:szCs w:val="24"/>
        </w:rPr>
        <w:t xml:space="preserve"> - </w:t>
      </w:r>
      <w:r w:rsidR="00B132E9" w:rsidRPr="00684D5F">
        <w:rPr>
          <w:rFonts w:ascii="Times New Roman" w:hAnsi="Times New Roman" w:cs="Times New Roman"/>
          <w:b/>
          <w:sz w:val="24"/>
          <w:szCs w:val="24"/>
        </w:rPr>
        <w:t>O Regime Disciplinar Diferenciado (RDD)</w:t>
      </w:r>
    </w:p>
    <w:p w:rsidR="00B132E9" w:rsidRDefault="00B132E9" w:rsidP="00B132E9">
      <w:pPr>
        <w:spacing w:line="360" w:lineRule="auto"/>
        <w:ind w:firstLine="708"/>
        <w:jc w:val="both"/>
        <w:rPr>
          <w:rFonts w:ascii="Times New Roman" w:hAnsi="Times New Roman" w:cs="Times New Roman"/>
          <w:sz w:val="24"/>
          <w:szCs w:val="24"/>
        </w:rPr>
      </w:pPr>
      <w:r w:rsidRPr="00684D5F">
        <w:rPr>
          <w:rFonts w:ascii="Times New Roman" w:hAnsi="Times New Roman" w:cs="Times New Roman"/>
          <w:sz w:val="24"/>
          <w:szCs w:val="24"/>
        </w:rPr>
        <w:t xml:space="preserve">O Regime Disciplinar Diferenciado, conhecido pela sigla RDD, surgiu da necessidade emergencial de combate à criminalidade, uma vez que as sucessivas rebeliões em presídios brasileiros mostraram que o Estado estava sendo ineficaz ao combater a criminalidade, como também dentro dos estabelecimentos carcerários. </w:t>
      </w:r>
    </w:p>
    <w:p w:rsidR="00306B93" w:rsidRDefault="00306B93" w:rsidP="00B132E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Lei de Execuções Penais nº </w:t>
      </w:r>
      <w:r w:rsidRPr="002A6746">
        <w:rPr>
          <w:rFonts w:ascii="Times New Roman" w:hAnsi="Times New Roman" w:cs="Times New Roman"/>
          <w:sz w:val="24"/>
          <w:szCs w:val="24"/>
        </w:rPr>
        <w:t>7.210/84</w:t>
      </w:r>
      <w:r>
        <w:rPr>
          <w:rFonts w:ascii="Times New Roman" w:hAnsi="Times New Roman" w:cs="Times New Roman"/>
          <w:sz w:val="24"/>
          <w:szCs w:val="24"/>
        </w:rPr>
        <w:t>, começou a tratar o cumprimento de pena como um processo, sendo acompanhado e fiscalizado pela autoridade judiciária</w:t>
      </w:r>
      <w:r w:rsidR="00AD45BE">
        <w:rPr>
          <w:rFonts w:ascii="Times New Roman" w:hAnsi="Times New Roman" w:cs="Times New Roman"/>
          <w:sz w:val="24"/>
          <w:szCs w:val="24"/>
        </w:rPr>
        <w:t xml:space="preserve">, dentre outros </w:t>
      </w:r>
      <w:r w:rsidR="000E238C">
        <w:rPr>
          <w:rFonts w:ascii="Times New Roman" w:hAnsi="Times New Roman" w:cs="Times New Roman"/>
          <w:sz w:val="24"/>
          <w:szCs w:val="24"/>
        </w:rPr>
        <w:t>“outros órgãos da execução”</w:t>
      </w:r>
      <w:r>
        <w:rPr>
          <w:rFonts w:ascii="Times New Roman" w:hAnsi="Times New Roman" w:cs="Times New Roman"/>
          <w:sz w:val="24"/>
          <w:szCs w:val="24"/>
        </w:rPr>
        <w:t xml:space="preserve"> e não mais como algo meramente administrativo.</w:t>
      </w:r>
    </w:p>
    <w:p w:rsidR="00745863" w:rsidRDefault="00745863" w:rsidP="00B132E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exposição de motivos da lei em comento no parágrafo anterior temos: </w:t>
      </w:r>
    </w:p>
    <w:p w:rsidR="00745863" w:rsidRPr="00414A99" w:rsidRDefault="00745863" w:rsidP="00745863">
      <w:pPr>
        <w:spacing w:line="240" w:lineRule="auto"/>
        <w:ind w:left="2268"/>
        <w:jc w:val="both"/>
        <w:rPr>
          <w:rFonts w:ascii="Times New Roman" w:hAnsi="Times New Roman" w:cs="Times New Roman"/>
          <w:sz w:val="20"/>
          <w:szCs w:val="20"/>
        </w:rPr>
      </w:pPr>
      <w:r w:rsidRPr="00414A99">
        <w:rPr>
          <w:rFonts w:ascii="Times New Roman" w:hAnsi="Times New Roman" w:cs="Times New Roman"/>
          <w:sz w:val="20"/>
          <w:szCs w:val="20"/>
        </w:rPr>
        <w:t>O Projeto reconhece o caráter material de muitas de suas normas. Não sendo, porém, regulamento penitenciário ou estatuto do presidiário, avoca todo o complexo de princípios e regras que delimitam e jurisdicionalizam a execução das medidas de reação criminal.</w:t>
      </w:r>
      <w:r w:rsidR="00DB176F">
        <w:rPr>
          <w:rFonts w:ascii="Times New Roman" w:hAnsi="Times New Roman" w:cs="Times New Roman"/>
          <w:sz w:val="20"/>
          <w:szCs w:val="20"/>
        </w:rPr>
        <w:t xml:space="preserve"> (OLIVEIRA, 2017)</w:t>
      </w:r>
    </w:p>
    <w:p w:rsidR="00B132E9" w:rsidRDefault="00B132E9" w:rsidP="00C863EF">
      <w:pPr>
        <w:spacing w:line="360" w:lineRule="auto"/>
        <w:ind w:firstLine="851"/>
        <w:jc w:val="both"/>
        <w:rPr>
          <w:rFonts w:ascii="Times New Roman" w:hAnsi="Times New Roman" w:cs="Times New Roman"/>
          <w:sz w:val="24"/>
          <w:szCs w:val="24"/>
        </w:rPr>
      </w:pPr>
      <w:r w:rsidRPr="00684D5F">
        <w:rPr>
          <w:rFonts w:ascii="Times New Roman" w:hAnsi="Times New Roman" w:cs="Times New Roman"/>
          <w:sz w:val="24"/>
          <w:szCs w:val="24"/>
        </w:rPr>
        <w:t>Por meio da Resolução nº 26 de maio de 2001, implantou-se o RDD</w:t>
      </w:r>
      <w:r w:rsidR="00334487" w:rsidRPr="00684D5F">
        <w:rPr>
          <w:rFonts w:ascii="Times New Roman" w:hAnsi="Times New Roman" w:cs="Times New Roman"/>
          <w:sz w:val="24"/>
          <w:szCs w:val="24"/>
        </w:rPr>
        <w:t xml:space="preserve"> em São Paulo, aplicado incialmente em apenas algumas</w:t>
      </w:r>
      <w:r w:rsidRPr="00684D5F">
        <w:rPr>
          <w:rFonts w:ascii="Times New Roman" w:hAnsi="Times New Roman" w:cs="Times New Roman"/>
          <w:sz w:val="24"/>
          <w:szCs w:val="24"/>
        </w:rPr>
        <w:t xml:space="preserve"> penitenciárias </w:t>
      </w:r>
      <w:r w:rsidR="00334487" w:rsidRPr="00684D5F">
        <w:rPr>
          <w:rFonts w:ascii="Times New Roman" w:hAnsi="Times New Roman" w:cs="Times New Roman"/>
          <w:sz w:val="24"/>
          <w:szCs w:val="24"/>
        </w:rPr>
        <w:t>e</w:t>
      </w:r>
      <w:r w:rsidRPr="00684D5F">
        <w:rPr>
          <w:rFonts w:ascii="Times New Roman" w:hAnsi="Times New Roman" w:cs="Times New Roman"/>
          <w:sz w:val="24"/>
          <w:szCs w:val="24"/>
        </w:rPr>
        <w:t xml:space="preserve"> construi</w:t>
      </w:r>
      <w:r w:rsidR="00334487" w:rsidRPr="00684D5F">
        <w:rPr>
          <w:rFonts w:ascii="Times New Roman" w:hAnsi="Times New Roman" w:cs="Times New Roman"/>
          <w:sz w:val="24"/>
          <w:szCs w:val="24"/>
        </w:rPr>
        <w:t>u</w:t>
      </w:r>
      <w:r w:rsidRPr="00684D5F">
        <w:rPr>
          <w:rFonts w:ascii="Times New Roman" w:hAnsi="Times New Roman" w:cs="Times New Roman"/>
          <w:sz w:val="24"/>
          <w:szCs w:val="24"/>
        </w:rPr>
        <w:t>-se</w:t>
      </w:r>
      <w:r w:rsidR="00334487" w:rsidRPr="00684D5F">
        <w:rPr>
          <w:rFonts w:ascii="Times New Roman" w:hAnsi="Times New Roman" w:cs="Times New Roman"/>
          <w:sz w:val="24"/>
          <w:szCs w:val="24"/>
        </w:rPr>
        <w:t xml:space="preserve">, </w:t>
      </w:r>
      <w:r w:rsidRPr="00684D5F">
        <w:rPr>
          <w:rFonts w:ascii="Times New Roman" w:hAnsi="Times New Roman" w:cs="Times New Roman"/>
          <w:sz w:val="24"/>
          <w:szCs w:val="24"/>
        </w:rPr>
        <w:t>ainda</w:t>
      </w:r>
      <w:r w:rsidR="00334487" w:rsidRPr="00684D5F">
        <w:rPr>
          <w:rFonts w:ascii="Times New Roman" w:hAnsi="Times New Roman" w:cs="Times New Roman"/>
          <w:sz w:val="24"/>
          <w:szCs w:val="24"/>
        </w:rPr>
        <w:t>,</w:t>
      </w:r>
      <w:r w:rsidRPr="00684D5F">
        <w:rPr>
          <w:rFonts w:ascii="Times New Roman" w:hAnsi="Times New Roman" w:cs="Times New Roman"/>
          <w:sz w:val="24"/>
          <w:szCs w:val="24"/>
        </w:rPr>
        <w:t xml:space="preserve"> a primeira unidade destinada apenas ao recebimento de presos submetidos ao </w:t>
      </w:r>
      <w:r w:rsidR="00E5222B">
        <w:rPr>
          <w:rFonts w:ascii="Times New Roman" w:hAnsi="Times New Roman" w:cs="Times New Roman"/>
          <w:sz w:val="24"/>
          <w:szCs w:val="24"/>
        </w:rPr>
        <w:t xml:space="preserve">regime diferenciado e </w:t>
      </w:r>
      <w:r w:rsidR="00E5222B">
        <w:rPr>
          <w:rFonts w:ascii="Times New Roman" w:hAnsi="Times New Roman" w:cs="Times New Roman"/>
          <w:sz w:val="24"/>
          <w:szCs w:val="24"/>
        </w:rPr>
        <w:lastRenderedPageBreak/>
        <w:t>mais severo.</w:t>
      </w:r>
      <w:r w:rsidR="00BC330B">
        <w:rPr>
          <w:rFonts w:ascii="Times New Roman" w:hAnsi="Times New Roman" w:cs="Times New Roman"/>
          <w:sz w:val="24"/>
          <w:szCs w:val="24"/>
        </w:rPr>
        <w:t xml:space="preserve"> </w:t>
      </w:r>
      <w:r w:rsidR="00334487" w:rsidRPr="002A6746">
        <w:rPr>
          <w:rFonts w:ascii="Times New Roman" w:hAnsi="Times New Roman" w:cs="Times New Roman"/>
          <w:sz w:val="24"/>
          <w:szCs w:val="24"/>
        </w:rPr>
        <w:t>Em 2003</w:t>
      </w:r>
      <w:r w:rsidR="00BC330B" w:rsidRPr="002A6746">
        <w:rPr>
          <w:rFonts w:ascii="Times New Roman" w:hAnsi="Times New Roman" w:cs="Times New Roman"/>
          <w:sz w:val="24"/>
          <w:szCs w:val="24"/>
        </w:rPr>
        <w:t>,</w:t>
      </w:r>
      <w:r w:rsidR="00334487" w:rsidRPr="002A6746">
        <w:rPr>
          <w:rFonts w:ascii="Times New Roman" w:hAnsi="Times New Roman" w:cs="Times New Roman"/>
          <w:sz w:val="24"/>
          <w:szCs w:val="24"/>
        </w:rPr>
        <w:t xml:space="preserve"> com </w:t>
      </w:r>
      <w:r w:rsidR="00BC330B" w:rsidRPr="002A6746">
        <w:rPr>
          <w:rFonts w:ascii="Times New Roman" w:hAnsi="Times New Roman" w:cs="Times New Roman"/>
          <w:sz w:val="24"/>
          <w:szCs w:val="24"/>
        </w:rPr>
        <w:t xml:space="preserve">o advento da </w:t>
      </w:r>
      <w:r w:rsidR="00334487" w:rsidRPr="002A6746">
        <w:rPr>
          <w:rFonts w:ascii="Times New Roman" w:hAnsi="Times New Roman" w:cs="Times New Roman"/>
          <w:sz w:val="24"/>
          <w:szCs w:val="24"/>
        </w:rPr>
        <w:t xml:space="preserve">Lei </w:t>
      </w:r>
      <w:r w:rsidR="00BC330B" w:rsidRPr="002A6746">
        <w:rPr>
          <w:rFonts w:ascii="Times New Roman" w:hAnsi="Times New Roman" w:cs="Times New Roman"/>
          <w:sz w:val="24"/>
          <w:szCs w:val="24"/>
        </w:rPr>
        <w:t xml:space="preserve">nº </w:t>
      </w:r>
      <w:r w:rsidRPr="002A6746">
        <w:rPr>
          <w:rFonts w:ascii="Times New Roman" w:hAnsi="Times New Roman" w:cs="Times New Roman"/>
          <w:sz w:val="24"/>
          <w:szCs w:val="24"/>
        </w:rPr>
        <w:t>10.792/03,</w:t>
      </w:r>
      <w:r w:rsidR="00334487" w:rsidRPr="002A6746">
        <w:rPr>
          <w:rFonts w:ascii="Times New Roman" w:hAnsi="Times New Roman" w:cs="Times New Roman"/>
          <w:sz w:val="24"/>
          <w:szCs w:val="24"/>
        </w:rPr>
        <w:t xml:space="preserve"> que alterou a </w:t>
      </w:r>
      <w:r w:rsidRPr="002A6746">
        <w:rPr>
          <w:rFonts w:ascii="Times New Roman" w:hAnsi="Times New Roman" w:cs="Times New Roman"/>
          <w:sz w:val="24"/>
          <w:szCs w:val="24"/>
        </w:rPr>
        <w:t>Lei de Execuções Penais e o C</w:t>
      </w:r>
      <w:r w:rsidRPr="00684D5F">
        <w:rPr>
          <w:rFonts w:ascii="Times New Roman" w:hAnsi="Times New Roman" w:cs="Times New Roman"/>
          <w:sz w:val="24"/>
          <w:szCs w:val="24"/>
        </w:rPr>
        <w:t>ódigo de Processo Penal</w:t>
      </w:r>
      <w:r w:rsidR="00334487" w:rsidRPr="00684D5F">
        <w:rPr>
          <w:rFonts w:ascii="Times New Roman" w:hAnsi="Times New Roman" w:cs="Times New Roman"/>
          <w:sz w:val="24"/>
          <w:szCs w:val="24"/>
        </w:rPr>
        <w:t>, institui-se o mencionado regime</w:t>
      </w:r>
      <w:r w:rsidRPr="00684D5F">
        <w:rPr>
          <w:rFonts w:ascii="Times New Roman" w:hAnsi="Times New Roman" w:cs="Times New Roman"/>
          <w:sz w:val="24"/>
          <w:szCs w:val="24"/>
        </w:rPr>
        <w:t>.</w:t>
      </w:r>
    </w:p>
    <w:p w:rsidR="00B132E9" w:rsidRPr="00684D5F" w:rsidRDefault="00B132E9" w:rsidP="00C863EF">
      <w:pPr>
        <w:spacing w:line="360" w:lineRule="auto"/>
        <w:ind w:firstLine="851"/>
        <w:jc w:val="both"/>
        <w:rPr>
          <w:rFonts w:ascii="Times New Roman" w:hAnsi="Times New Roman" w:cs="Times New Roman"/>
          <w:sz w:val="24"/>
          <w:szCs w:val="24"/>
        </w:rPr>
      </w:pPr>
      <w:r w:rsidRPr="00684D5F">
        <w:rPr>
          <w:rFonts w:ascii="Times New Roman" w:hAnsi="Times New Roman" w:cs="Times New Roman"/>
          <w:sz w:val="24"/>
          <w:szCs w:val="24"/>
        </w:rPr>
        <w:t>A Lei n</w:t>
      </w:r>
      <w:r w:rsidR="00BC330B">
        <w:rPr>
          <w:rFonts w:ascii="Times New Roman" w:hAnsi="Times New Roman" w:cs="Times New Roman"/>
          <w:sz w:val="24"/>
          <w:szCs w:val="24"/>
        </w:rPr>
        <w:t>º</w:t>
      </w:r>
      <w:r w:rsidRPr="00684D5F">
        <w:rPr>
          <w:rFonts w:ascii="Times New Roman" w:hAnsi="Times New Roman" w:cs="Times New Roman"/>
          <w:sz w:val="24"/>
          <w:szCs w:val="24"/>
        </w:rPr>
        <w:t xml:space="preserve"> 10.792/03</w:t>
      </w:r>
      <w:r w:rsidR="00334487" w:rsidRPr="00684D5F">
        <w:rPr>
          <w:rFonts w:ascii="Times New Roman" w:hAnsi="Times New Roman" w:cs="Times New Roman"/>
          <w:sz w:val="24"/>
          <w:szCs w:val="24"/>
        </w:rPr>
        <w:t xml:space="preserve">, dentre outras significativas mudanças, alterou o artigo 53 da </w:t>
      </w:r>
      <w:r w:rsidR="00432F9A" w:rsidRPr="00684D5F">
        <w:rPr>
          <w:rFonts w:ascii="Times New Roman" w:hAnsi="Times New Roman" w:cs="Times New Roman"/>
          <w:sz w:val="24"/>
          <w:szCs w:val="24"/>
        </w:rPr>
        <w:t xml:space="preserve">Lei das Execuções Penais, </w:t>
      </w:r>
      <w:r w:rsidR="00432F9A" w:rsidRPr="002A6746">
        <w:rPr>
          <w:rFonts w:ascii="Times New Roman" w:hAnsi="Times New Roman" w:cs="Times New Roman"/>
          <w:sz w:val="24"/>
          <w:szCs w:val="24"/>
        </w:rPr>
        <w:t xml:space="preserve">Lei </w:t>
      </w:r>
      <w:r w:rsidR="00BC330B" w:rsidRPr="002A6746">
        <w:rPr>
          <w:rFonts w:ascii="Times New Roman" w:hAnsi="Times New Roman" w:cs="Times New Roman"/>
          <w:sz w:val="24"/>
          <w:szCs w:val="24"/>
        </w:rPr>
        <w:t xml:space="preserve">nº </w:t>
      </w:r>
      <w:r w:rsidR="00432F9A" w:rsidRPr="002A6746">
        <w:rPr>
          <w:rFonts w:ascii="Times New Roman" w:hAnsi="Times New Roman" w:cs="Times New Roman"/>
          <w:sz w:val="24"/>
          <w:szCs w:val="24"/>
        </w:rPr>
        <w:t>7</w:t>
      </w:r>
      <w:r w:rsidR="00BC330B" w:rsidRPr="002A6746">
        <w:rPr>
          <w:rFonts w:ascii="Times New Roman" w:hAnsi="Times New Roman" w:cs="Times New Roman"/>
          <w:sz w:val="24"/>
          <w:szCs w:val="24"/>
        </w:rPr>
        <w:t>.</w:t>
      </w:r>
      <w:r w:rsidR="00432F9A" w:rsidRPr="002A6746">
        <w:rPr>
          <w:rFonts w:ascii="Times New Roman" w:hAnsi="Times New Roman" w:cs="Times New Roman"/>
          <w:sz w:val="24"/>
          <w:szCs w:val="24"/>
        </w:rPr>
        <w:t xml:space="preserve">210/84, incluindo dentre as sanções disciplinares, além da </w:t>
      </w:r>
      <w:r w:rsidRPr="002A6746">
        <w:rPr>
          <w:rFonts w:ascii="Times New Roman" w:hAnsi="Times New Roman" w:cs="Times New Roman"/>
          <w:sz w:val="24"/>
          <w:szCs w:val="24"/>
        </w:rPr>
        <w:t>advertência verbal,</w:t>
      </w:r>
      <w:r w:rsidR="00432F9A" w:rsidRPr="002A6746">
        <w:rPr>
          <w:rFonts w:ascii="Times New Roman" w:hAnsi="Times New Roman" w:cs="Times New Roman"/>
          <w:sz w:val="24"/>
          <w:szCs w:val="24"/>
        </w:rPr>
        <w:t xml:space="preserve"> repreensão, </w:t>
      </w:r>
      <w:r w:rsidRPr="002A6746">
        <w:rPr>
          <w:rFonts w:ascii="Times New Roman" w:hAnsi="Times New Roman" w:cs="Times New Roman"/>
          <w:sz w:val="24"/>
          <w:szCs w:val="24"/>
        </w:rPr>
        <w:t>suspens</w:t>
      </w:r>
      <w:r w:rsidRPr="00684D5F">
        <w:rPr>
          <w:rFonts w:ascii="Times New Roman" w:hAnsi="Times New Roman" w:cs="Times New Roman"/>
          <w:sz w:val="24"/>
          <w:szCs w:val="24"/>
        </w:rPr>
        <w:t>ão ou repreensão de direitos, isolamento na própria cela, ou em local adequado,</w:t>
      </w:r>
      <w:r w:rsidR="00432F9A" w:rsidRPr="00684D5F">
        <w:rPr>
          <w:rFonts w:ascii="Times New Roman" w:hAnsi="Times New Roman" w:cs="Times New Roman"/>
          <w:sz w:val="24"/>
          <w:szCs w:val="24"/>
        </w:rPr>
        <w:t xml:space="preserve"> a possibilidade de </w:t>
      </w:r>
      <w:r w:rsidRPr="00684D5F">
        <w:rPr>
          <w:rFonts w:ascii="Times New Roman" w:hAnsi="Times New Roman" w:cs="Times New Roman"/>
          <w:sz w:val="24"/>
          <w:szCs w:val="24"/>
        </w:rPr>
        <w:t>inclusão ao Regime Disciplinar Diferenciado.</w:t>
      </w:r>
    </w:p>
    <w:p w:rsidR="00B132E9" w:rsidRPr="00684D5F" w:rsidRDefault="00B132E9" w:rsidP="00C863EF">
      <w:pPr>
        <w:spacing w:line="360" w:lineRule="auto"/>
        <w:ind w:firstLine="851"/>
        <w:jc w:val="both"/>
        <w:rPr>
          <w:rFonts w:ascii="Times New Roman" w:hAnsi="Times New Roman" w:cs="Times New Roman"/>
          <w:sz w:val="24"/>
          <w:szCs w:val="24"/>
        </w:rPr>
      </w:pPr>
      <w:r w:rsidRPr="00684D5F">
        <w:rPr>
          <w:rFonts w:ascii="Times New Roman" w:hAnsi="Times New Roman" w:cs="Times New Roman"/>
          <w:sz w:val="24"/>
          <w:szCs w:val="24"/>
        </w:rPr>
        <w:t xml:space="preserve">Com efeito, a redação do artigo 52, disciplinou a formatação do RDD, detalhando os seus procedimentos: </w:t>
      </w:r>
    </w:p>
    <w:p w:rsidR="009B347B" w:rsidRDefault="00B132E9" w:rsidP="009B347B">
      <w:pPr>
        <w:spacing w:after="0" w:line="240" w:lineRule="auto"/>
        <w:ind w:left="2268"/>
        <w:jc w:val="both"/>
        <w:rPr>
          <w:rFonts w:ascii="Times New Roman" w:hAnsi="Times New Roman" w:cs="Times New Roman"/>
          <w:sz w:val="20"/>
          <w:szCs w:val="20"/>
        </w:rPr>
      </w:pPr>
      <w:r w:rsidRPr="002A6746">
        <w:rPr>
          <w:rFonts w:ascii="Times New Roman" w:hAnsi="Times New Roman" w:cs="Times New Roman"/>
          <w:sz w:val="20"/>
          <w:szCs w:val="20"/>
        </w:rPr>
        <w:t xml:space="preserve">A prática de fato previsto como crime doloso constitui falta grave e, quando ocasione subversão da ordem ou disciplina internas, sujeita o preso provisório, ou condenado, sem prejuízo da sanção penal, ao regime disciplinar diferenciado, com as seguintes características: </w:t>
      </w:r>
    </w:p>
    <w:p w:rsidR="0019602E" w:rsidRDefault="00B132E9" w:rsidP="0019602E">
      <w:pPr>
        <w:spacing w:after="0" w:line="240" w:lineRule="auto"/>
        <w:ind w:left="2268"/>
        <w:jc w:val="both"/>
        <w:rPr>
          <w:rFonts w:ascii="Times New Roman" w:hAnsi="Times New Roman" w:cs="Times New Roman"/>
          <w:sz w:val="20"/>
          <w:szCs w:val="20"/>
        </w:rPr>
      </w:pPr>
      <w:r w:rsidRPr="002A6746">
        <w:rPr>
          <w:rFonts w:ascii="Times New Roman" w:hAnsi="Times New Roman" w:cs="Times New Roman"/>
          <w:sz w:val="20"/>
          <w:szCs w:val="20"/>
        </w:rPr>
        <w:t xml:space="preserve">(I) duração máxima de trezentos e sessenta dias, sem prejuízo de repetição da sanção por nova falta grave de mesma espécie, até o limite de um sexto da pena; (II) recolhimento em cela individual; </w:t>
      </w:r>
    </w:p>
    <w:p w:rsidR="0019602E" w:rsidRDefault="00B132E9" w:rsidP="0019602E">
      <w:pPr>
        <w:spacing w:after="0" w:line="240" w:lineRule="auto"/>
        <w:ind w:left="2268"/>
        <w:jc w:val="both"/>
        <w:rPr>
          <w:rFonts w:ascii="Times New Roman" w:hAnsi="Times New Roman" w:cs="Times New Roman"/>
          <w:sz w:val="20"/>
          <w:szCs w:val="20"/>
        </w:rPr>
      </w:pPr>
      <w:r w:rsidRPr="002A6746">
        <w:rPr>
          <w:rFonts w:ascii="Times New Roman" w:hAnsi="Times New Roman" w:cs="Times New Roman"/>
          <w:sz w:val="20"/>
          <w:szCs w:val="20"/>
        </w:rPr>
        <w:t xml:space="preserve">(III) visitas semanais de duas pessoas, sem contar as crianças, com duração de duas horas; </w:t>
      </w:r>
    </w:p>
    <w:p w:rsidR="00B132E9" w:rsidRPr="00BC330B" w:rsidRDefault="00B132E9" w:rsidP="0019602E">
      <w:pPr>
        <w:spacing w:after="0" w:line="240" w:lineRule="auto"/>
        <w:ind w:left="2268"/>
        <w:jc w:val="both"/>
        <w:rPr>
          <w:rFonts w:ascii="Times New Roman" w:hAnsi="Times New Roman" w:cs="Times New Roman"/>
          <w:sz w:val="20"/>
          <w:szCs w:val="20"/>
        </w:rPr>
      </w:pPr>
      <w:r w:rsidRPr="002A6746">
        <w:rPr>
          <w:rFonts w:ascii="Times New Roman" w:hAnsi="Times New Roman" w:cs="Times New Roman"/>
          <w:sz w:val="20"/>
          <w:szCs w:val="20"/>
        </w:rPr>
        <w:t xml:space="preserve">(IV) o preso terá direito à saída da cela por duas </w:t>
      </w:r>
      <w:r w:rsidR="00432F9A" w:rsidRPr="002A6746">
        <w:rPr>
          <w:rFonts w:ascii="Times New Roman" w:hAnsi="Times New Roman" w:cs="Times New Roman"/>
          <w:sz w:val="20"/>
          <w:szCs w:val="20"/>
        </w:rPr>
        <w:t>horas diárias para banho de sol</w:t>
      </w:r>
      <w:r w:rsidR="00C025AD">
        <w:rPr>
          <w:rFonts w:ascii="Times New Roman" w:hAnsi="Times New Roman" w:cs="Times New Roman"/>
          <w:sz w:val="20"/>
          <w:szCs w:val="20"/>
        </w:rPr>
        <w:t>. (BRASIL, 1984)</w:t>
      </w:r>
    </w:p>
    <w:p w:rsidR="00B132E9" w:rsidRPr="00684D5F" w:rsidRDefault="00B132E9" w:rsidP="00B132E9">
      <w:pPr>
        <w:spacing w:line="240" w:lineRule="auto"/>
        <w:ind w:left="3686"/>
        <w:jc w:val="both"/>
        <w:rPr>
          <w:rFonts w:ascii="Times New Roman" w:hAnsi="Times New Roman" w:cs="Times New Roman"/>
          <w:sz w:val="24"/>
          <w:szCs w:val="24"/>
        </w:rPr>
      </w:pPr>
    </w:p>
    <w:p w:rsidR="00B132E9" w:rsidRDefault="00B132E9" w:rsidP="00C863EF">
      <w:pPr>
        <w:spacing w:line="360" w:lineRule="auto"/>
        <w:ind w:firstLine="851"/>
        <w:jc w:val="both"/>
        <w:rPr>
          <w:rFonts w:ascii="Times New Roman" w:hAnsi="Times New Roman" w:cs="Times New Roman"/>
          <w:sz w:val="24"/>
          <w:szCs w:val="24"/>
        </w:rPr>
      </w:pPr>
      <w:r w:rsidRPr="00684D5F">
        <w:rPr>
          <w:rFonts w:ascii="Times New Roman" w:hAnsi="Times New Roman" w:cs="Times New Roman"/>
          <w:sz w:val="24"/>
          <w:szCs w:val="24"/>
        </w:rPr>
        <w:t>Este mesmo artigo também inclui no Regime de cumprimento de penal em RDD em seus parágrafos 1° e 2° a equiparação de presos provisórios ou condenados, nacionais ou estrangeiros desde que ofereçam riscos à ordem e segurança do estabelecimento penal ou da sociedade, como também fortes suspeitas de envolvimento em organizações criminosas</w:t>
      </w:r>
      <w:r w:rsidR="004C21C7">
        <w:rPr>
          <w:rFonts w:ascii="Times New Roman" w:hAnsi="Times New Roman" w:cs="Times New Roman"/>
          <w:sz w:val="24"/>
          <w:szCs w:val="24"/>
        </w:rPr>
        <w:t>:</w:t>
      </w:r>
    </w:p>
    <w:p w:rsidR="004C21C7" w:rsidRPr="00C025AD" w:rsidRDefault="004C21C7" w:rsidP="004C21C7">
      <w:pPr>
        <w:pStyle w:val="NormalWeb"/>
        <w:spacing w:before="0" w:beforeAutospacing="0" w:after="0" w:afterAutospacing="0"/>
        <w:ind w:left="2268"/>
        <w:jc w:val="both"/>
        <w:rPr>
          <w:color w:val="000000"/>
          <w:sz w:val="27"/>
          <w:szCs w:val="27"/>
        </w:rPr>
      </w:pPr>
      <w:r w:rsidRPr="00C025AD">
        <w:rPr>
          <w:color w:val="000000"/>
          <w:sz w:val="20"/>
          <w:szCs w:val="20"/>
        </w:rPr>
        <w:t>§ 1</w:t>
      </w:r>
      <w:r w:rsidRPr="00C025AD">
        <w:rPr>
          <w:color w:val="000000"/>
          <w:sz w:val="20"/>
          <w:szCs w:val="20"/>
          <w:u w:val="single"/>
          <w:vertAlign w:val="superscript"/>
        </w:rPr>
        <w:t>o</w:t>
      </w:r>
      <w:r w:rsidRPr="00C025AD">
        <w:rPr>
          <w:color w:val="000000"/>
          <w:sz w:val="20"/>
          <w:szCs w:val="20"/>
        </w:rPr>
        <w:t> O regime disciplinar diferenciado também poderá abrigar presos provisórios ou condenados, nacionais ou estrangeiros, que apresentem alto risco para a ordem e a segurança do estabelecimento penal ou da sociedade. </w:t>
      </w:r>
      <w:r w:rsidRPr="00C025AD">
        <w:rPr>
          <w:color w:val="000000"/>
          <w:sz w:val="27"/>
          <w:szCs w:val="27"/>
        </w:rPr>
        <w:t xml:space="preserve"> </w:t>
      </w:r>
    </w:p>
    <w:p w:rsidR="004C21C7" w:rsidRPr="00C025AD" w:rsidRDefault="004C21C7" w:rsidP="004C21C7">
      <w:pPr>
        <w:pStyle w:val="NormalWeb"/>
        <w:spacing w:before="0" w:beforeAutospacing="0" w:after="0" w:afterAutospacing="0"/>
        <w:ind w:left="2268"/>
        <w:jc w:val="both"/>
        <w:rPr>
          <w:color w:val="000000"/>
          <w:sz w:val="27"/>
          <w:szCs w:val="27"/>
        </w:rPr>
      </w:pPr>
      <w:bookmarkStart w:id="2" w:name="art52§2"/>
      <w:bookmarkEnd w:id="2"/>
      <w:r w:rsidRPr="00C025AD">
        <w:rPr>
          <w:color w:val="000000"/>
          <w:sz w:val="20"/>
          <w:szCs w:val="20"/>
        </w:rPr>
        <w:t>§ 2</w:t>
      </w:r>
      <w:r w:rsidRPr="00C025AD">
        <w:rPr>
          <w:color w:val="000000"/>
          <w:sz w:val="20"/>
          <w:szCs w:val="20"/>
          <w:u w:val="single"/>
          <w:vertAlign w:val="superscript"/>
        </w:rPr>
        <w:t>o</w:t>
      </w:r>
      <w:r w:rsidRPr="00C025AD">
        <w:rPr>
          <w:color w:val="000000"/>
          <w:sz w:val="20"/>
          <w:szCs w:val="20"/>
        </w:rPr>
        <w:t> Estará igualmente sujeito ao regime disciplinar diferenciado o preso provisório ou o condenado sob o qual recaiam fundadas suspeitas de envolvimento ou participação, a qualquer título, em organizações criminosas, quadrilha ou bando.   </w:t>
      </w:r>
    </w:p>
    <w:p w:rsidR="004C21C7" w:rsidRPr="00684D5F" w:rsidRDefault="004C21C7" w:rsidP="00C863EF">
      <w:pPr>
        <w:spacing w:line="360" w:lineRule="auto"/>
        <w:ind w:firstLine="851"/>
        <w:jc w:val="both"/>
        <w:rPr>
          <w:rFonts w:ascii="Times New Roman" w:hAnsi="Times New Roman" w:cs="Times New Roman"/>
          <w:sz w:val="24"/>
          <w:szCs w:val="24"/>
        </w:rPr>
      </w:pPr>
    </w:p>
    <w:p w:rsidR="003F7D0C" w:rsidRDefault="00432F9A" w:rsidP="006D02A0">
      <w:pPr>
        <w:spacing w:line="360" w:lineRule="auto"/>
        <w:ind w:firstLine="851"/>
        <w:jc w:val="both"/>
        <w:rPr>
          <w:rFonts w:ascii="Times New Roman" w:hAnsi="Times New Roman" w:cs="Times New Roman"/>
          <w:sz w:val="24"/>
          <w:szCs w:val="24"/>
        </w:rPr>
      </w:pPr>
      <w:r w:rsidRPr="00684D5F">
        <w:rPr>
          <w:rFonts w:ascii="Times New Roman" w:hAnsi="Times New Roman" w:cs="Times New Roman"/>
          <w:sz w:val="24"/>
          <w:szCs w:val="24"/>
        </w:rPr>
        <w:t xml:space="preserve">Como se depreende da leitura do artigo 52 acima transcrito, a aplicação do regime disciplinar diferenciado pode se dar em razão da prática de fato previsto como crime doloso </w:t>
      </w:r>
      <w:r w:rsidR="001672E8" w:rsidRPr="002A6746">
        <w:rPr>
          <w:rFonts w:ascii="Times New Roman" w:hAnsi="Times New Roman" w:cs="Times New Roman"/>
          <w:sz w:val="24"/>
          <w:szCs w:val="24"/>
        </w:rPr>
        <w:t xml:space="preserve">ou </w:t>
      </w:r>
      <w:r w:rsidRPr="002A6746">
        <w:rPr>
          <w:rFonts w:ascii="Times New Roman" w:hAnsi="Times New Roman" w:cs="Times New Roman"/>
          <w:sz w:val="24"/>
          <w:szCs w:val="24"/>
        </w:rPr>
        <w:t>quando ocasione subversão da ordem ou disciplina internas.</w:t>
      </w:r>
      <w:r w:rsidR="00046A62" w:rsidRPr="002A6746">
        <w:rPr>
          <w:rFonts w:ascii="Times New Roman" w:hAnsi="Times New Roman" w:cs="Times New Roman"/>
          <w:sz w:val="24"/>
          <w:szCs w:val="24"/>
        </w:rPr>
        <w:t xml:space="preserve"> </w:t>
      </w:r>
      <w:r w:rsidR="000C0C90" w:rsidRPr="002A6746">
        <w:rPr>
          <w:rFonts w:ascii="Times New Roman" w:hAnsi="Times New Roman" w:cs="Times New Roman"/>
          <w:sz w:val="24"/>
          <w:szCs w:val="24"/>
        </w:rPr>
        <w:t>Portanto, é cabível para casos em que os encarcerados pratiquem atos que de certa forma ofereçam alto risco à</w:t>
      </w:r>
      <w:r w:rsidR="00B132E9" w:rsidRPr="002A6746">
        <w:rPr>
          <w:rFonts w:ascii="Times New Roman" w:hAnsi="Times New Roman" w:cs="Times New Roman"/>
          <w:sz w:val="24"/>
          <w:szCs w:val="24"/>
        </w:rPr>
        <w:t xml:space="preserve"> ordem e segurança nos presídios.</w:t>
      </w:r>
      <w:r w:rsidR="000C0C90" w:rsidRPr="002A6746">
        <w:rPr>
          <w:rFonts w:ascii="Times New Roman" w:hAnsi="Times New Roman" w:cs="Times New Roman"/>
          <w:sz w:val="24"/>
          <w:szCs w:val="24"/>
        </w:rPr>
        <w:t xml:space="preserve"> </w:t>
      </w:r>
      <w:r w:rsidR="001672E8" w:rsidRPr="002A6746">
        <w:rPr>
          <w:rFonts w:ascii="Times New Roman" w:hAnsi="Times New Roman" w:cs="Times New Roman"/>
          <w:sz w:val="24"/>
          <w:szCs w:val="24"/>
        </w:rPr>
        <w:t>A título de exemplificação, podemos citar</w:t>
      </w:r>
      <w:r w:rsidR="000C0C90" w:rsidRPr="002A6746">
        <w:rPr>
          <w:rFonts w:ascii="Times New Roman" w:hAnsi="Times New Roman" w:cs="Times New Roman"/>
          <w:sz w:val="24"/>
          <w:szCs w:val="24"/>
        </w:rPr>
        <w:t xml:space="preserve"> o sujeito que, de </w:t>
      </w:r>
      <w:r w:rsidR="000C0C90" w:rsidRPr="002A6746">
        <w:rPr>
          <w:rFonts w:ascii="Times New Roman" w:hAnsi="Times New Roman" w:cs="Times New Roman"/>
          <w:sz w:val="24"/>
          <w:szCs w:val="24"/>
        </w:rPr>
        <w:lastRenderedPageBreak/>
        <w:t>dentro do cárcere, continua a comandar ou participar de grupos criminosos de tráfico de drogas.</w:t>
      </w:r>
    </w:p>
    <w:p w:rsidR="00E84400" w:rsidRDefault="00E84400" w:rsidP="006D02A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Importante ainda falar, que o envio do preso ao regime diferenciado, será sempre feito por decisão judicial, não sendo automático o seu envio, após algum descumprimento de ordens ou violação de conduta.</w:t>
      </w:r>
    </w:p>
    <w:p w:rsidR="005A0B61" w:rsidRDefault="003F7D0C" w:rsidP="006D02A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Ainda sobre o §2</w:t>
      </w:r>
      <w:r w:rsidR="005A0B61">
        <w:rPr>
          <w:rFonts w:ascii="Times New Roman" w:hAnsi="Times New Roman" w:cs="Times New Roman"/>
          <w:sz w:val="24"/>
          <w:szCs w:val="24"/>
        </w:rPr>
        <w:t>º, do artigo 52, da Lei de Execuções Penais, Renato Marcão</w:t>
      </w:r>
      <w:r w:rsidR="00C025AD">
        <w:rPr>
          <w:rFonts w:ascii="Times New Roman" w:hAnsi="Times New Roman" w:cs="Times New Roman"/>
          <w:sz w:val="24"/>
          <w:szCs w:val="24"/>
        </w:rPr>
        <w:t xml:space="preserve"> (2015)</w:t>
      </w:r>
      <w:r w:rsidR="005A0B61">
        <w:rPr>
          <w:rFonts w:ascii="Times New Roman" w:hAnsi="Times New Roman" w:cs="Times New Roman"/>
          <w:sz w:val="24"/>
          <w:szCs w:val="24"/>
        </w:rPr>
        <w:t xml:space="preserve"> leciona: </w:t>
      </w:r>
    </w:p>
    <w:p w:rsidR="007E511A" w:rsidRPr="00E84400" w:rsidRDefault="005A0B61" w:rsidP="005A0B61">
      <w:pPr>
        <w:spacing w:line="240" w:lineRule="auto"/>
        <w:ind w:left="2268"/>
        <w:jc w:val="both"/>
        <w:rPr>
          <w:rFonts w:ascii="Times New Roman" w:hAnsi="Times New Roman" w:cs="Times New Roman"/>
          <w:sz w:val="20"/>
          <w:szCs w:val="20"/>
        </w:rPr>
      </w:pPr>
      <w:r w:rsidRPr="00E84400">
        <w:rPr>
          <w:rFonts w:ascii="Times New Roman" w:hAnsi="Times New Roman" w:cs="Times New Roman"/>
          <w:sz w:val="20"/>
          <w:szCs w:val="20"/>
        </w:rPr>
        <w:t>São incontáveis os excessos cometidos, isso em razão da vasta e perigosa possibilidade de interpretar a regra em busca do que vem a ser possível considerar fundadas suspeitas de envolvimento ou participação, a qualquer título, em organizações ou associações criminosas.</w:t>
      </w:r>
    </w:p>
    <w:p w:rsidR="00B132E9" w:rsidRPr="002A6746" w:rsidRDefault="000C0C90" w:rsidP="005A0B61">
      <w:pPr>
        <w:spacing w:line="240" w:lineRule="auto"/>
        <w:ind w:left="2268"/>
        <w:jc w:val="both"/>
        <w:rPr>
          <w:rFonts w:ascii="Times New Roman" w:hAnsi="Times New Roman" w:cs="Times New Roman"/>
          <w:sz w:val="24"/>
          <w:szCs w:val="24"/>
        </w:rPr>
      </w:pPr>
      <w:r w:rsidRPr="002A6746">
        <w:rPr>
          <w:rFonts w:ascii="Times New Roman" w:hAnsi="Times New Roman" w:cs="Times New Roman"/>
          <w:sz w:val="24"/>
          <w:szCs w:val="24"/>
        </w:rPr>
        <w:t xml:space="preserve"> </w:t>
      </w:r>
    </w:p>
    <w:p w:rsidR="00B132E9" w:rsidRPr="002A6746" w:rsidRDefault="000C0C90" w:rsidP="002A6746">
      <w:pPr>
        <w:spacing w:line="360" w:lineRule="auto"/>
        <w:ind w:firstLine="851"/>
        <w:jc w:val="both"/>
        <w:rPr>
          <w:rFonts w:ascii="Times New Roman" w:hAnsi="Times New Roman" w:cs="Times New Roman"/>
          <w:sz w:val="24"/>
          <w:szCs w:val="24"/>
        </w:rPr>
      </w:pPr>
      <w:r w:rsidRPr="002A6746">
        <w:rPr>
          <w:rFonts w:ascii="Times New Roman" w:hAnsi="Times New Roman" w:cs="Times New Roman"/>
          <w:sz w:val="24"/>
          <w:szCs w:val="24"/>
        </w:rPr>
        <w:t xml:space="preserve">Note-se que o preso sujeito ao RDD será recolhido em cela individual, </w:t>
      </w:r>
      <w:r w:rsidR="001672E8" w:rsidRPr="002A6746">
        <w:rPr>
          <w:rFonts w:ascii="Times New Roman" w:hAnsi="Times New Roman" w:cs="Times New Roman"/>
          <w:sz w:val="24"/>
          <w:szCs w:val="24"/>
        </w:rPr>
        <w:t xml:space="preserve">com </w:t>
      </w:r>
      <w:r w:rsidRPr="002A6746">
        <w:rPr>
          <w:rFonts w:ascii="Times New Roman" w:hAnsi="Times New Roman" w:cs="Times New Roman"/>
          <w:sz w:val="24"/>
          <w:szCs w:val="24"/>
        </w:rPr>
        <w:t>acesso restrito à visitação</w:t>
      </w:r>
      <w:r w:rsidR="001672E8" w:rsidRPr="002A6746">
        <w:rPr>
          <w:rFonts w:ascii="Times New Roman" w:hAnsi="Times New Roman" w:cs="Times New Roman"/>
          <w:sz w:val="24"/>
          <w:szCs w:val="24"/>
        </w:rPr>
        <w:t>,</w:t>
      </w:r>
      <w:r w:rsidRPr="002A6746">
        <w:rPr>
          <w:rFonts w:ascii="Times New Roman" w:hAnsi="Times New Roman" w:cs="Times New Roman"/>
          <w:sz w:val="24"/>
          <w:szCs w:val="24"/>
        </w:rPr>
        <w:t xml:space="preserve"> e </w:t>
      </w:r>
      <w:r w:rsidR="001672E8" w:rsidRPr="002A6746">
        <w:rPr>
          <w:rFonts w:ascii="Times New Roman" w:hAnsi="Times New Roman" w:cs="Times New Roman"/>
          <w:sz w:val="24"/>
          <w:szCs w:val="24"/>
        </w:rPr>
        <w:t xml:space="preserve">terá </w:t>
      </w:r>
      <w:r w:rsidRPr="002A6746">
        <w:rPr>
          <w:rFonts w:ascii="Times New Roman" w:hAnsi="Times New Roman" w:cs="Times New Roman"/>
          <w:sz w:val="24"/>
          <w:szCs w:val="24"/>
        </w:rPr>
        <w:t xml:space="preserve">direito à saída da cela por </w:t>
      </w:r>
      <w:r w:rsidR="001672E8" w:rsidRPr="002A6746">
        <w:rPr>
          <w:rFonts w:ascii="Times New Roman" w:hAnsi="Times New Roman" w:cs="Times New Roman"/>
          <w:sz w:val="24"/>
          <w:szCs w:val="24"/>
        </w:rPr>
        <w:t xml:space="preserve">apenas </w:t>
      </w:r>
      <w:r w:rsidRPr="002A6746">
        <w:rPr>
          <w:rFonts w:ascii="Times New Roman" w:hAnsi="Times New Roman" w:cs="Times New Roman"/>
          <w:sz w:val="24"/>
          <w:szCs w:val="24"/>
        </w:rPr>
        <w:t>duas horas diárias para banho de</w:t>
      </w:r>
      <w:r w:rsidRPr="00684D5F">
        <w:rPr>
          <w:rFonts w:ascii="Times New Roman" w:hAnsi="Times New Roman" w:cs="Times New Roman"/>
          <w:sz w:val="24"/>
          <w:szCs w:val="24"/>
        </w:rPr>
        <w:t xml:space="preserve"> sol. Isto se dá com o intuito justamente de isolá-lo o máxim</w:t>
      </w:r>
      <w:r w:rsidRPr="002A6746">
        <w:rPr>
          <w:rFonts w:ascii="Times New Roman" w:hAnsi="Times New Roman" w:cs="Times New Roman"/>
          <w:sz w:val="24"/>
          <w:szCs w:val="24"/>
        </w:rPr>
        <w:t>o possível</w:t>
      </w:r>
      <w:r w:rsidR="001672E8" w:rsidRPr="002A6746">
        <w:rPr>
          <w:rFonts w:ascii="Times New Roman" w:hAnsi="Times New Roman" w:cs="Times New Roman"/>
          <w:sz w:val="24"/>
          <w:szCs w:val="24"/>
        </w:rPr>
        <w:t>,</w:t>
      </w:r>
      <w:r w:rsidRPr="002A6746">
        <w:rPr>
          <w:rFonts w:ascii="Times New Roman" w:hAnsi="Times New Roman" w:cs="Times New Roman"/>
          <w:sz w:val="24"/>
          <w:szCs w:val="24"/>
        </w:rPr>
        <w:t xml:space="preserve"> dentro dos limites de </w:t>
      </w:r>
      <w:r w:rsidR="001672E8" w:rsidRPr="002A6746">
        <w:rPr>
          <w:rFonts w:ascii="Times New Roman" w:hAnsi="Times New Roman" w:cs="Times New Roman"/>
          <w:sz w:val="24"/>
          <w:szCs w:val="24"/>
        </w:rPr>
        <w:t xml:space="preserve">sua </w:t>
      </w:r>
      <w:r w:rsidRPr="002A6746">
        <w:rPr>
          <w:rFonts w:ascii="Times New Roman" w:hAnsi="Times New Roman" w:cs="Times New Roman"/>
          <w:sz w:val="24"/>
          <w:szCs w:val="24"/>
        </w:rPr>
        <w:t>saúde física e mental</w:t>
      </w:r>
      <w:r w:rsidR="001672E8" w:rsidRPr="002A6746">
        <w:rPr>
          <w:rFonts w:ascii="Times New Roman" w:hAnsi="Times New Roman" w:cs="Times New Roman"/>
          <w:sz w:val="24"/>
          <w:szCs w:val="24"/>
        </w:rPr>
        <w:t>,</w:t>
      </w:r>
      <w:r w:rsidRPr="002A6746">
        <w:rPr>
          <w:rFonts w:ascii="Times New Roman" w:hAnsi="Times New Roman" w:cs="Times New Roman"/>
          <w:sz w:val="24"/>
          <w:szCs w:val="24"/>
        </w:rPr>
        <w:t xml:space="preserve"> para evitar seu contato com os demais membros de seu grupo criminoso. Destaca-se, portanto, o reconhecimento da importância da teoria da associação diferencial, </w:t>
      </w:r>
      <w:r w:rsidR="001672E8" w:rsidRPr="002A6746">
        <w:rPr>
          <w:rFonts w:ascii="Times New Roman" w:hAnsi="Times New Roman" w:cs="Times New Roman"/>
          <w:sz w:val="24"/>
          <w:szCs w:val="24"/>
        </w:rPr>
        <w:t xml:space="preserve">tendo em vista </w:t>
      </w:r>
      <w:r w:rsidRPr="002A6746">
        <w:rPr>
          <w:rFonts w:ascii="Times New Roman" w:hAnsi="Times New Roman" w:cs="Times New Roman"/>
          <w:sz w:val="24"/>
          <w:szCs w:val="24"/>
        </w:rPr>
        <w:t>que é importante, no combate à criminalidade, impedir a associação dos membros em torno de um objetivo criminoso comum</w:t>
      </w:r>
      <w:r w:rsidR="002A6746" w:rsidRPr="002A6746">
        <w:rPr>
          <w:rFonts w:ascii="Times New Roman" w:hAnsi="Times New Roman" w:cs="Times New Roman"/>
          <w:sz w:val="24"/>
          <w:szCs w:val="24"/>
        </w:rPr>
        <w:t>.</w:t>
      </w:r>
    </w:p>
    <w:p w:rsidR="002353B6" w:rsidRDefault="002353B6" w:rsidP="006879D3">
      <w:pPr>
        <w:spacing w:line="360" w:lineRule="auto"/>
        <w:ind w:firstLine="851"/>
        <w:jc w:val="both"/>
        <w:rPr>
          <w:rFonts w:ascii="Times New Roman" w:hAnsi="Times New Roman" w:cs="Times New Roman"/>
          <w:b/>
          <w:sz w:val="24"/>
          <w:szCs w:val="24"/>
        </w:rPr>
      </w:pPr>
    </w:p>
    <w:p w:rsidR="00ED7748" w:rsidRPr="002A6746" w:rsidRDefault="00024448" w:rsidP="0002444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 </w:t>
      </w:r>
      <w:r w:rsidR="006D616C" w:rsidRPr="002A6746">
        <w:rPr>
          <w:rFonts w:ascii="Times New Roman" w:hAnsi="Times New Roman" w:cs="Times New Roman"/>
          <w:b/>
          <w:sz w:val="24"/>
          <w:szCs w:val="24"/>
        </w:rPr>
        <w:t>Considerações Finais</w:t>
      </w:r>
    </w:p>
    <w:p w:rsidR="006D616C" w:rsidRPr="002A6746" w:rsidRDefault="001131E9" w:rsidP="006D02A0">
      <w:pPr>
        <w:spacing w:line="360" w:lineRule="auto"/>
        <w:ind w:firstLine="851"/>
        <w:jc w:val="both"/>
        <w:rPr>
          <w:rFonts w:ascii="Times New Roman" w:hAnsi="Times New Roman" w:cs="Times New Roman"/>
          <w:sz w:val="24"/>
          <w:szCs w:val="24"/>
        </w:rPr>
      </w:pPr>
      <w:r w:rsidRPr="002A6746">
        <w:rPr>
          <w:rFonts w:ascii="Times New Roman" w:hAnsi="Times New Roman" w:cs="Times New Roman"/>
          <w:sz w:val="24"/>
          <w:szCs w:val="24"/>
        </w:rPr>
        <w:t>Os estudos sobre a Teoria da Associação Diferenciada, feitos por Sutherland, apresentaram uma nova perspectiva de tipos de crimes e ainda, sobre sua organização</w:t>
      </w:r>
      <w:r w:rsidR="004B5650">
        <w:rPr>
          <w:rFonts w:ascii="Times New Roman" w:hAnsi="Times New Roman" w:cs="Times New Roman"/>
          <w:sz w:val="24"/>
          <w:szCs w:val="24"/>
        </w:rPr>
        <w:t>, pois passou-se a entender que é necessário um procedimento já preparado, união de forças e aprendizado para que haja sucesso na empreitada.</w:t>
      </w:r>
      <w:r w:rsidRPr="002A6746">
        <w:rPr>
          <w:rFonts w:ascii="Times New Roman" w:hAnsi="Times New Roman" w:cs="Times New Roman"/>
          <w:sz w:val="24"/>
          <w:szCs w:val="24"/>
        </w:rPr>
        <w:t xml:space="preserve"> </w:t>
      </w:r>
    </w:p>
    <w:p w:rsidR="001131E9" w:rsidRPr="002A6746" w:rsidRDefault="001131E9" w:rsidP="000C1F76">
      <w:pPr>
        <w:spacing w:line="360" w:lineRule="auto"/>
        <w:ind w:firstLine="851"/>
        <w:jc w:val="both"/>
        <w:rPr>
          <w:rFonts w:ascii="Times New Roman" w:hAnsi="Times New Roman" w:cs="Times New Roman"/>
          <w:sz w:val="24"/>
          <w:szCs w:val="24"/>
        </w:rPr>
      </w:pPr>
      <w:r w:rsidRPr="002A6746">
        <w:rPr>
          <w:rFonts w:ascii="Times New Roman" w:hAnsi="Times New Roman" w:cs="Times New Roman"/>
          <w:sz w:val="24"/>
          <w:szCs w:val="24"/>
        </w:rPr>
        <w:t xml:space="preserve">Primeiramente, surgiu retirando o paradigma de pesquisas anteriores que apresentavam a criminalidade ligada a questões genéticas, ou ainda, </w:t>
      </w:r>
      <w:r w:rsidR="0007434E" w:rsidRPr="002A6746">
        <w:rPr>
          <w:rFonts w:ascii="Times New Roman" w:hAnsi="Times New Roman" w:cs="Times New Roman"/>
          <w:sz w:val="24"/>
          <w:szCs w:val="24"/>
        </w:rPr>
        <w:t>associada a condições financeiras e sociais menos favorecidas</w:t>
      </w:r>
      <w:r w:rsidR="00E90B9B">
        <w:rPr>
          <w:rFonts w:ascii="Times New Roman" w:hAnsi="Times New Roman" w:cs="Times New Roman"/>
          <w:sz w:val="24"/>
          <w:szCs w:val="24"/>
        </w:rPr>
        <w:t xml:space="preserve"> como única razão para o cometimento de crimes,</w:t>
      </w:r>
      <w:r w:rsidR="0008666F">
        <w:rPr>
          <w:rFonts w:ascii="Times New Roman" w:hAnsi="Times New Roman" w:cs="Times New Roman"/>
          <w:sz w:val="24"/>
          <w:szCs w:val="24"/>
        </w:rPr>
        <w:t xml:space="preserve"> desmistificando uma tese que por anos foi utilizada.</w:t>
      </w:r>
    </w:p>
    <w:p w:rsidR="0007434E" w:rsidRDefault="0007434E" w:rsidP="000C1F76">
      <w:pPr>
        <w:spacing w:line="360" w:lineRule="auto"/>
        <w:ind w:firstLine="851"/>
        <w:jc w:val="both"/>
        <w:rPr>
          <w:rFonts w:ascii="Times New Roman" w:hAnsi="Times New Roman" w:cs="Times New Roman"/>
          <w:sz w:val="24"/>
          <w:szCs w:val="24"/>
        </w:rPr>
      </w:pPr>
      <w:r w:rsidRPr="002A6746">
        <w:rPr>
          <w:rFonts w:ascii="Times New Roman" w:hAnsi="Times New Roman" w:cs="Times New Roman"/>
          <w:sz w:val="24"/>
          <w:szCs w:val="24"/>
        </w:rPr>
        <w:t xml:space="preserve">Sutherland superou a antiga tese, e disse que os crimes estão em todas partes, até mesmo em grupos mais elitizados. O que ele chamou de </w:t>
      </w:r>
      <w:r w:rsidR="00492761">
        <w:rPr>
          <w:rFonts w:ascii="Times New Roman" w:hAnsi="Times New Roman" w:cs="Times New Roman"/>
          <w:i/>
          <w:sz w:val="24"/>
          <w:szCs w:val="24"/>
        </w:rPr>
        <w:t>“</w:t>
      </w:r>
      <w:r w:rsidRPr="002A6746">
        <w:rPr>
          <w:rFonts w:ascii="Times New Roman" w:hAnsi="Times New Roman" w:cs="Times New Roman"/>
          <w:i/>
          <w:sz w:val="24"/>
          <w:szCs w:val="24"/>
        </w:rPr>
        <w:t xml:space="preserve">White </w:t>
      </w:r>
      <w:proofErr w:type="spellStart"/>
      <w:r w:rsidRPr="002A6746">
        <w:rPr>
          <w:rFonts w:ascii="Times New Roman" w:hAnsi="Times New Roman" w:cs="Times New Roman"/>
          <w:i/>
          <w:sz w:val="24"/>
          <w:szCs w:val="24"/>
        </w:rPr>
        <w:t>Collar</w:t>
      </w:r>
      <w:proofErr w:type="spellEnd"/>
      <w:r w:rsidRPr="002A6746">
        <w:rPr>
          <w:rFonts w:ascii="Times New Roman" w:hAnsi="Times New Roman" w:cs="Times New Roman"/>
          <w:i/>
          <w:sz w:val="24"/>
          <w:szCs w:val="24"/>
        </w:rPr>
        <w:t xml:space="preserve"> Crimes</w:t>
      </w:r>
      <w:r w:rsidR="00492761">
        <w:rPr>
          <w:rFonts w:ascii="Times New Roman" w:hAnsi="Times New Roman" w:cs="Times New Roman"/>
          <w:i/>
          <w:sz w:val="24"/>
          <w:szCs w:val="24"/>
        </w:rPr>
        <w:t>”</w:t>
      </w:r>
      <w:r w:rsidR="009F6D2D" w:rsidRPr="002A6746">
        <w:rPr>
          <w:rFonts w:ascii="Times New Roman" w:hAnsi="Times New Roman" w:cs="Times New Roman"/>
          <w:sz w:val="24"/>
          <w:szCs w:val="24"/>
        </w:rPr>
        <w:t xml:space="preserve">, crimes que </w:t>
      </w:r>
      <w:r w:rsidR="009F6D2D" w:rsidRPr="002A6746">
        <w:rPr>
          <w:rFonts w:ascii="Times New Roman" w:hAnsi="Times New Roman" w:cs="Times New Roman"/>
          <w:sz w:val="24"/>
          <w:szCs w:val="24"/>
        </w:rPr>
        <w:lastRenderedPageBreak/>
        <w:t>só poderão ser praticados por determinados nichos, devidos suas experiências e oportunidades.</w:t>
      </w:r>
      <w:r w:rsidR="0008666F">
        <w:rPr>
          <w:rFonts w:ascii="Times New Roman" w:hAnsi="Times New Roman" w:cs="Times New Roman"/>
          <w:sz w:val="24"/>
          <w:szCs w:val="24"/>
        </w:rPr>
        <w:t xml:space="preserve"> São crimes praticados pelo que chamamos de “alto escalão”, pessoas que possuem um grau mais elevado financeiramente e socialmente e possuem acesso a situações privilegiadas.</w:t>
      </w:r>
      <w:r w:rsidR="009F6D2D" w:rsidRPr="002A6746">
        <w:rPr>
          <w:rFonts w:ascii="Times New Roman" w:hAnsi="Times New Roman" w:cs="Times New Roman"/>
          <w:sz w:val="24"/>
          <w:szCs w:val="24"/>
        </w:rPr>
        <w:t xml:space="preserve"> São delitos praticados por situações de habilidades particulares. </w:t>
      </w:r>
    </w:p>
    <w:p w:rsidR="009E2847" w:rsidRPr="002A6746" w:rsidRDefault="009E2847" w:rsidP="000C1F7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Esses crimes por muito tempo foram de difícil elucidação, como já dito, por não serem apontados como sujeitos praticantes justamente aqueles do nicho da sociedade privilegiados ou que possuam um nível social ou financeiro mais elevado.</w:t>
      </w:r>
    </w:p>
    <w:p w:rsidR="001705D4" w:rsidRPr="002A6746" w:rsidRDefault="001672E8" w:rsidP="000C1F76">
      <w:pPr>
        <w:spacing w:line="360" w:lineRule="auto"/>
        <w:ind w:firstLine="851"/>
        <w:jc w:val="both"/>
        <w:rPr>
          <w:rFonts w:ascii="Times New Roman" w:hAnsi="Times New Roman" w:cs="Times New Roman"/>
          <w:sz w:val="24"/>
          <w:szCs w:val="24"/>
        </w:rPr>
      </w:pPr>
      <w:r w:rsidRPr="002A6746">
        <w:rPr>
          <w:rFonts w:ascii="Times New Roman" w:hAnsi="Times New Roman" w:cs="Times New Roman"/>
          <w:sz w:val="24"/>
          <w:szCs w:val="24"/>
        </w:rPr>
        <w:t>Afirma o autor, ainda</w:t>
      </w:r>
      <w:r w:rsidR="0061660B" w:rsidRPr="002A6746">
        <w:rPr>
          <w:rFonts w:ascii="Times New Roman" w:hAnsi="Times New Roman" w:cs="Times New Roman"/>
          <w:sz w:val="24"/>
          <w:szCs w:val="24"/>
        </w:rPr>
        <w:t xml:space="preserve">, que condutas </w:t>
      </w:r>
      <w:r w:rsidRPr="002A6746">
        <w:rPr>
          <w:rFonts w:ascii="Times New Roman" w:hAnsi="Times New Roman" w:cs="Times New Roman"/>
          <w:sz w:val="24"/>
          <w:szCs w:val="24"/>
        </w:rPr>
        <w:t xml:space="preserve">delituosas </w:t>
      </w:r>
      <w:r w:rsidR="0061660B" w:rsidRPr="002A6746">
        <w:rPr>
          <w:rFonts w:ascii="Times New Roman" w:hAnsi="Times New Roman" w:cs="Times New Roman"/>
          <w:sz w:val="24"/>
          <w:szCs w:val="24"/>
        </w:rPr>
        <w:t xml:space="preserve">são </w:t>
      </w:r>
      <w:r w:rsidRPr="002A6746">
        <w:rPr>
          <w:rFonts w:ascii="Times New Roman" w:hAnsi="Times New Roman" w:cs="Times New Roman"/>
          <w:sz w:val="24"/>
          <w:szCs w:val="24"/>
        </w:rPr>
        <w:t xml:space="preserve">assimiladas </w:t>
      </w:r>
      <w:r w:rsidR="001705D4" w:rsidRPr="002A6746">
        <w:rPr>
          <w:rFonts w:ascii="Times New Roman" w:hAnsi="Times New Roman" w:cs="Times New Roman"/>
          <w:sz w:val="24"/>
          <w:szCs w:val="24"/>
        </w:rPr>
        <w:t>e nunca herdadas</w:t>
      </w:r>
      <w:r w:rsidR="0061660B" w:rsidRPr="002A6746">
        <w:rPr>
          <w:rFonts w:ascii="Times New Roman" w:hAnsi="Times New Roman" w:cs="Times New Roman"/>
          <w:sz w:val="24"/>
          <w:szCs w:val="24"/>
        </w:rPr>
        <w:t xml:space="preserve">, </w:t>
      </w:r>
      <w:r w:rsidRPr="002A6746">
        <w:rPr>
          <w:rFonts w:ascii="Times New Roman" w:hAnsi="Times New Roman" w:cs="Times New Roman"/>
          <w:sz w:val="24"/>
          <w:szCs w:val="24"/>
        </w:rPr>
        <w:t xml:space="preserve">bem como </w:t>
      </w:r>
      <w:r w:rsidR="0061660B" w:rsidRPr="002A6746">
        <w:rPr>
          <w:rFonts w:ascii="Times New Roman" w:hAnsi="Times New Roman" w:cs="Times New Roman"/>
          <w:sz w:val="24"/>
          <w:szCs w:val="24"/>
        </w:rPr>
        <w:t>que há interesses tanto da parte</w:t>
      </w:r>
      <w:r w:rsidR="001705D4" w:rsidRPr="002A6746">
        <w:rPr>
          <w:rFonts w:ascii="Times New Roman" w:hAnsi="Times New Roman" w:cs="Times New Roman"/>
          <w:sz w:val="24"/>
          <w:szCs w:val="24"/>
        </w:rPr>
        <w:t xml:space="preserve"> do que é inserido quanto do grupo a troca de conhecimentos</w:t>
      </w:r>
      <w:r w:rsidRPr="002A6746">
        <w:rPr>
          <w:rFonts w:ascii="Times New Roman" w:hAnsi="Times New Roman" w:cs="Times New Roman"/>
          <w:sz w:val="24"/>
          <w:szCs w:val="24"/>
        </w:rPr>
        <w:t>, porquanto</w:t>
      </w:r>
      <w:r w:rsidR="001705D4" w:rsidRPr="002A6746">
        <w:rPr>
          <w:rFonts w:ascii="Times New Roman" w:hAnsi="Times New Roman" w:cs="Times New Roman"/>
          <w:sz w:val="24"/>
          <w:szCs w:val="24"/>
        </w:rPr>
        <w:t xml:space="preserve"> um grupo maior, fortalecido e ainda com suas técnicas bem </w:t>
      </w:r>
      <w:r w:rsidR="00A73162" w:rsidRPr="002A6746">
        <w:rPr>
          <w:rFonts w:ascii="Times New Roman" w:hAnsi="Times New Roman" w:cs="Times New Roman"/>
          <w:sz w:val="24"/>
          <w:szCs w:val="24"/>
        </w:rPr>
        <w:t xml:space="preserve">apuradas, </w:t>
      </w:r>
      <w:r w:rsidRPr="002A6746">
        <w:rPr>
          <w:rFonts w:ascii="Times New Roman" w:hAnsi="Times New Roman" w:cs="Times New Roman"/>
          <w:sz w:val="24"/>
          <w:szCs w:val="24"/>
        </w:rPr>
        <w:t xml:space="preserve">possui maior </w:t>
      </w:r>
      <w:r w:rsidR="00A73162" w:rsidRPr="002A6746">
        <w:rPr>
          <w:rFonts w:ascii="Times New Roman" w:hAnsi="Times New Roman" w:cs="Times New Roman"/>
          <w:sz w:val="24"/>
          <w:szCs w:val="24"/>
        </w:rPr>
        <w:t>sucesso em suas empreitadas criminosas.</w:t>
      </w:r>
    </w:p>
    <w:p w:rsidR="0089145D" w:rsidRPr="002A6746" w:rsidRDefault="00272FEE" w:rsidP="000C1F76">
      <w:pPr>
        <w:spacing w:line="360" w:lineRule="auto"/>
        <w:ind w:firstLine="851"/>
        <w:jc w:val="both"/>
        <w:rPr>
          <w:rFonts w:ascii="Times New Roman" w:hAnsi="Times New Roman" w:cs="Times New Roman"/>
          <w:sz w:val="24"/>
          <w:szCs w:val="24"/>
        </w:rPr>
      </w:pPr>
      <w:r w:rsidRPr="002A6746">
        <w:rPr>
          <w:rFonts w:ascii="Times New Roman" w:hAnsi="Times New Roman" w:cs="Times New Roman"/>
          <w:sz w:val="24"/>
          <w:szCs w:val="24"/>
        </w:rPr>
        <w:t>Partindo das informações apresent</w:t>
      </w:r>
      <w:r w:rsidR="006B2B93" w:rsidRPr="002A6746">
        <w:rPr>
          <w:rFonts w:ascii="Times New Roman" w:hAnsi="Times New Roman" w:cs="Times New Roman"/>
          <w:sz w:val="24"/>
          <w:szCs w:val="24"/>
        </w:rPr>
        <w:t xml:space="preserve">adas, podemos avaliar </w:t>
      </w:r>
      <w:r w:rsidR="001672E8" w:rsidRPr="002A6746">
        <w:rPr>
          <w:rFonts w:ascii="Times New Roman" w:hAnsi="Times New Roman" w:cs="Times New Roman"/>
          <w:sz w:val="24"/>
          <w:szCs w:val="24"/>
        </w:rPr>
        <w:t>quais são os procedimentos adotados pelos integrantes de facções criminosas para o recrutamento de outros membros.</w:t>
      </w:r>
      <w:r w:rsidR="006B2B93" w:rsidRPr="002A6746">
        <w:rPr>
          <w:rFonts w:ascii="Times New Roman" w:hAnsi="Times New Roman" w:cs="Times New Roman"/>
          <w:sz w:val="24"/>
          <w:szCs w:val="24"/>
        </w:rPr>
        <w:t xml:space="preserve"> </w:t>
      </w:r>
    </w:p>
    <w:p w:rsidR="002A6746" w:rsidRPr="002A6746" w:rsidRDefault="006B2B93" w:rsidP="002A6746">
      <w:pPr>
        <w:spacing w:line="360" w:lineRule="auto"/>
        <w:ind w:firstLine="851"/>
        <w:jc w:val="both"/>
        <w:rPr>
          <w:rFonts w:ascii="Times New Roman" w:hAnsi="Times New Roman" w:cs="Times New Roman"/>
          <w:sz w:val="24"/>
          <w:szCs w:val="24"/>
        </w:rPr>
      </w:pPr>
      <w:r w:rsidRPr="002A6746">
        <w:rPr>
          <w:rFonts w:ascii="Times New Roman" w:hAnsi="Times New Roman" w:cs="Times New Roman"/>
          <w:sz w:val="24"/>
          <w:szCs w:val="24"/>
        </w:rPr>
        <w:t>O presente trabalho fez um</w:t>
      </w:r>
      <w:r w:rsidR="0089145D" w:rsidRPr="002A6746">
        <w:rPr>
          <w:rFonts w:ascii="Times New Roman" w:hAnsi="Times New Roman" w:cs="Times New Roman"/>
          <w:sz w:val="24"/>
          <w:szCs w:val="24"/>
        </w:rPr>
        <w:t xml:space="preserve">a breve análise ao Primeiro Comando da Capital, o PCC, </w:t>
      </w:r>
      <w:r w:rsidR="006255D6" w:rsidRPr="002A6746">
        <w:rPr>
          <w:rFonts w:ascii="Times New Roman" w:hAnsi="Times New Roman" w:cs="Times New Roman"/>
          <w:sz w:val="24"/>
          <w:szCs w:val="24"/>
        </w:rPr>
        <w:t>que surgiu dentro de presídios paulistas, e hoje com o enfraquecimento do Comando Vermelho do Rio de Janeiro, tornou-se a maior facção criminosa do país.</w:t>
      </w:r>
    </w:p>
    <w:p w:rsidR="001C2619" w:rsidRPr="002A6746" w:rsidRDefault="006255D6" w:rsidP="000C1F76">
      <w:pPr>
        <w:spacing w:line="360" w:lineRule="auto"/>
        <w:ind w:firstLine="851"/>
        <w:jc w:val="both"/>
        <w:rPr>
          <w:rFonts w:ascii="Times New Roman" w:hAnsi="Times New Roman" w:cs="Times New Roman"/>
          <w:sz w:val="24"/>
          <w:szCs w:val="24"/>
        </w:rPr>
      </w:pPr>
      <w:r w:rsidRPr="002A6746">
        <w:rPr>
          <w:rFonts w:ascii="Times New Roman" w:hAnsi="Times New Roman" w:cs="Times New Roman"/>
          <w:sz w:val="24"/>
          <w:szCs w:val="24"/>
        </w:rPr>
        <w:t xml:space="preserve">Com o intuito de </w:t>
      </w:r>
      <w:r w:rsidR="001672E8" w:rsidRPr="002A6746">
        <w:rPr>
          <w:rFonts w:ascii="Times New Roman" w:hAnsi="Times New Roman" w:cs="Times New Roman"/>
          <w:sz w:val="24"/>
          <w:szCs w:val="24"/>
        </w:rPr>
        <w:t xml:space="preserve">subjugar </w:t>
      </w:r>
      <w:r w:rsidRPr="002A6746">
        <w:rPr>
          <w:rFonts w:ascii="Times New Roman" w:hAnsi="Times New Roman" w:cs="Times New Roman"/>
          <w:sz w:val="24"/>
          <w:szCs w:val="24"/>
        </w:rPr>
        <w:t xml:space="preserve">o Estado, </w:t>
      </w:r>
      <w:r w:rsidR="00D3095E" w:rsidRPr="002A6746">
        <w:rPr>
          <w:rFonts w:ascii="Times New Roman" w:hAnsi="Times New Roman" w:cs="Times New Roman"/>
          <w:sz w:val="24"/>
          <w:szCs w:val="24"/>
        </w:rPr>
        <w:t xml:space="preserve">o PCC </w:t>
      </w:r>
      <w:r w:rsidRPr="002A6746">
        <w:rPr>
          <w:rFonts w:ascii="Times New Roman" w:hAnsi="Times New Roman" w:cs="Times New Roman"/>
          <w:sz w:val="24"/>
          <w:szCs w:val="24"/>
        </w:rPr>
        <w:t xml:space="preserve">busca cada vez mais </w:t>
      </w:r>
      <w:r w:rsidR="001672E8" w:rsidRPr="002A6746">
        <w:rPr>
          <w:rFonts w:ascii="Times New Roman" w:hAnsi="Times New Roman" w:cs="Times New Roman"/>
          <w:sz w:val="24"/>
          <w:szCs w:val="24"/>
        </w:rPr>
        <w:t xml:space="preserve">recrutar </w:t>
      </w:r>
      <w:r w:rsidRPr="002A6746">
        <w:rPr>
          <w:rFonts w:ascii="Times New Roman" w:hAnsi="Times New Roman" w:cs="Times New Roman"/>
          <w:sz w:val="24"/>
          <w:szCs w:val="24"/>
        </w:rPr>
        <w:t>membros,</w:t>
      </w:r>
      <w:r w:rsidR="00D3095E" w:rsidRPr="002A6746">
        <w:rPr>
          <w:rFonts w:ascii="Times New Roman" w:hAnsi="Times New Roman" w:cs="Times New Roman"/>
          <w:sz w:val="24"/>
          <w:szCs w:val="24"/>
        </w:rPr>
        <w:t xml:space="preserve"> para que possam executar suas </w:t>
      </w:r>
      <w:r w:rsidR="001C2619" w:rsidRPr="002A6746">
        <w:rPr>
          <w:rFonts w:ascii="Times New Roman" w:hAnsi="Times New Roman" w:cs="Times New Roman"/>
          <w:sz w:val="24"/>
          <w:szCs w:val="24"/>
        </w:rPr>
        <w:t>práticas ilícitas</w:t>
      </w:r>
      <w:r w:rsidR="001672E8" w:rsidRPr="002A6746">
        <w:rPr>
          <w:rFonts w:ascii="Times New Roman" w:hAnsi="Times New Roman" w:cs="Times New Roman"/>
          <w:sz w:val="24"/>
          <w:szCs w:val="24"/>
        </w:rPr>
        <w:t xml:space="preserve">, com o desiderato de </w:t>
      </w:r>
      <w:r w:rsidR="001C2619" w:rsidRPr="002A6746">
        <w:rPr>
          <w:rFonts w:ascii="Times New Roman" w:hAnsi="Times New Roman" w:cs="Times New Roman"/>
          <w:sz w:val="24"/>
          <w:szCs w:val="24"/>
        </w:rPr>
        <w:t xml:space="preserve">desestabilizar o Sistema de Segurança Pública por completo. </w:t>
      </w:r>
    </w:p>
    <w:p w:rsidR="00A73162" w:rsidRPr="002A6746" w:rsidRDefault="001C2619" w:rsidP="000C1F76">
      <w:pPr>
        <w:spacing w:line="360" w:lineRule="auto"/>
        <w:ind w:firstLine="851"/>
        <w:jc w:val="both"/>
        <w:rPr>
          <w:rFonts w:ascii="Times New Roman" w:hAnsi="Times New Roman" w:cs="Times New Roman"/>
          <w:sz w:val="24"/>
          <w:szCs w:val="24"/>
        </w:rPr>
      </w:pPr>
      <w:r w:rsidRPr="002A6746">
        <w:rPr>
          <w:rFonts w:ascii="Times New Roman" w:hAnsi="Times New Roman" w:cs="Times New Roman"/>
          <w:sz w:val="24"/>
          <w:szCs w:val="24"/>
        </w:rPr>
        <w:t>Já criaram, de forma emergenci</w:t>
      </w:r>
      <w:r w:rsidR="00E71E9A" w:rsidRPr="002A6746">
        <w:rPr>
          <w:rFonts w:ascii="Times New Roman" w:hAnsi="Times New Roman" w:cs="Times New Roman"/>
          <w:sz w:val="24"/>
          <w:szCs w:val="24"/>
        </w:rPr>
        <w:t>al, formas de repressão ao</w:t>
      </w:r>
      <w:r w:rsidRPr="002A6746">
        <w:rPr>
          <w:rFonts w:ascii="Times New Roman" w:hAnsi="Times New Roman" w:cs="Times New Roman"/>
          <w:sz w:val="24"/>
          <w:szCs w:val="24"/>
        </w:rPr>
        <w:t xml:space="preserve"> </w:t>
      </w:r>
      <w:r w:rsidR="00E71E9A" w:rsidRPr="002A6746">
        <w:rPr>
          <w:rFonts w:ascii="Times New Roman" w:hAnsi="Times New Roman" w:cs="Times New Roman"/>
          <w:sz w:val="24"/>
          <w:szCs w:val="24"/>
        </w:rPr>
        <w:t xml:space="preserve">crime organizado, com base a ataques realizados pelo Comando, como por exemplo o RDD, </w:t>
      </w:r>
      <w:r w:rsidR="00E1442F" w:rsidRPr="002A6746">
        <w:rPr>
          <w:rFonts w:ascii="Times New Roman" w:hAnsi="Times New Roman" w:cs="Times New Roman"/>
          <w:sz w:val="24"/>
          <w:szCs w:val="24"/>
        </w:rPr>
        <w:t>Regime Disciplinar Diferenciado, que segrega líderes de grandes facções</w:t>
      </w:r>
      <w:r w:rsidR="000C0C90" w:rsidRPr="002A6746">
        <w:rPr>
          <w:rFonts w:ascii="Times New Roman" w:hAnsi="Times New Roman" w:cs="Times New Roman"/>
          <w:sz w:val="24"/>
          <w:szCs w:val="24"/>
        </w:rPr>
        <w:t xml:space="preserve"> criminosas</w:t>
      </w:r>
      <w:r w:rsidR="00E1442F" w:rsidRPr="002A6746">
        <w:rPr>
          <w:rFonts w:ascii="Times New Roman" w:hAnsi="Times New Roman" w:cs="Times New Roman"/>
          <w:sz w:val="24"/>
          <w:szCs w:val="24"/>
        </w:rPr>
        <w:t xml:space="preserve">, afastando-os do convívio com os demais presos, objetivando o bloqueio de ordens aos membros que se encontram soltos. </w:t>
      </w:r>
    </w:p>
    <w:p w:rsidR="008D260F" w:rsidRPr="002A6746" w:rsidRDefault="008D260F" w:rsidP="000C1F76">
      <w:pPr>
        <w:spacing w:line="360" w:lineRule="auto"/>
        <w:ind w:firstLine="851"/>
        <w:jc w:val="both"/>
        <w:rPr>
          <w:rFonts w:ascii="Times New Roman" w:hAnsi="Times New Roman" w:cs="Times New Roman"/>
          <w:sz w:val="24"/>
          <w:szCs w:val="24"/>
        </w:rPr>
      </w:pPr>
      <w:r w:rsidRPr="002A6746">
        <w:rPr>
          <w:rFonts w:ascii="Times New Roman" w:hAnsi="Times New Roman" w:cs="Times New Roman"/>
          <w:sz w:val="24"/>
          <w:szCs w:val="24"/>
        </w:rPr>
        <w:t>Os motivos pelos quais pessoas se agrupam nessas grandes facções ainda são estudados por diversos estudiosos. Alguns dizem que por ineficiência do Estado, o cidadão necessita de uma proteção tanto para sua família como para a própria vida</w:t>
      </w:r>
      <w:r w:rsidR="00264071" w:rsidRPr="002A6746">
        <w:rPr>
          <w:rFonts w:ascii="Times New Roman" w:hAnsi="Times New Roman" w:cs="Times New Roman"/>
          <w:sz w:val="24"/>
          <w:szCs w:val="24"/>
        </w:rPr>
        <w:t>, para estes, o Estado não o representa</w:t>
      </w:r>
      <w:r w:rsidRPr="002A6746">
        <w:rPr>
          <w:rFonts w:ascii="Times New Roman" w:hAnsi="Times New Roman" w:cs="Times New Roman"/>
          <w:sz w:val="24"/>
          <w:szCs w:val="24"/>
        </w:rPr>
        <w:t xml:space="preserve">. Há ainda, os que gostam do mundo do crime e fazem isso como objetivo de vida. </w:t>
      </w:r>
    </w:p>
    <w:p w:rsidR="006C66F9" w:rsidRPr="002A6746" w:rsidRDefault="006C66F9" w:rsidP="000C1F76">
      <w:pPr>
        <w:spacing w:line="360" w:lineRule="auto"/>
        <w:ind w:firstLine="851"/>
        <w:jc w:val="both"/>
        <w:rPr>
          <w:rFonts w:ascii="Times New Roman" w:hAnsi="Times New Roman" w:cs="Times New Roman"/>
          <w:sz w:val="24"/>
          <w:szCs w:val="24"/>
        </w:rPr>
      </w:pPr>
      <w:r w:rsidRPr="002A6746">
        <w:rPr>
          <w:rFonts w:ascii="Times New Roman" w:hAnsi="Times New Roman" w:cs="Times New Roman"/>
          <w:sz w:val="24"/>
          <w:szCs w:val="24"/>
        </w:rPr>
        <w:lastRenderedPageBreak/>
        <w:t xml:space="preserve">Para a </w:t>
      </w:r>
      <w:r w:rsidR="00492D8C" w:rsidRPr="002A6746">
        <w:rPr>
          <w:rFonts w:ascii="Times New Roman" w:hAnsi="Times New Roman" w:cs="Times New Roman"/>
          <w:sz w:val="24"/>
          <w:szCs w:val="24"/>
        </w:rPr>
        <w:t xml:space="preserve">Teoria da Associação Diferencial, uma pessoa se converte em delinquente quando as definições favoráveis à violação da lei superam as desfavoráveis, ou seja, quando por consequência de </w:t>
      </w:r>
      <w:r w:rsidR="001B39E8" w:rsidRPr="002A6746">
        <w:rPr>
          <w:rFonts w:ascii="Times New Roman" w:hAnsi="Times New Roman" w:cs="Times New Roman"/>
          <w:sz w:val="24"/>
          <w:szCs w:val="24"/>
        </w:rPr>
        <w:t>seus contatos diferenciais, aprendeu mais modelos criminais do que de respeitos do Direito.</w:t>
      </w:r>
    </w:p>
    <w:p w:rsidR="008D260F" w:rsidRPr="002A6746" w:rsidRDefault="004F051F" w:rsidP="000C1F76">
      <w:pPr>
        <w:spacing w:line="360" w:lineRule="auto"/>
        <w:ind w:firstLine="851"/>
        <w:jc w:val="both"/>
        <w:rPr>
          <w:rFonts w:ascii="Times New Roman" w:hAnsi="Times New Roman" w:cs="Times New Roman"/>
          <w:sz w:val="24"/>
          <w:szCs w:val="24"/>
        </w:rPr>
      </w:pPr>
      <w:r w:rsidRPr="002A6746">
        <w:rPr>
          <w:rFonts w:ascii="Times New Roman" w:hAnsi="Times New Roman" w:cs="Times New Roman"/>
          <w:sz w:val="24"/>
          <w:szCs w:val="24"/>
        </w:rPr>
        <w:t>Eles aprendem funções dentro das facções criminosas, pregam u</w:t>
      </w:r>
      <w:r w:rsidR="00212D74" w:rsidRPr="002A6746">
        <w:rPr>
          <w:rFonts w:ascii="Times New Roman" w:hAnsi="Times New Roman" w:cs="Times New Roman"/>
          <w:sz w:val="24"/>
          <w:szCs w:val="24"/>
        </w:rPr>
        <w:t>ma fidelidade que se rompida, serã</w:t>
      </w:r>
      <w:r w:rsidRPr="002A6746">
        <w:rPr>
          <w:rFonts w:ascii="Times New Roman" w:hAnsi="Times New Roman" w:cs="Times New Roman"/>
          <w:sz w:val="24"/>
          <w:szCs w:val="24"/>
        </w:rPr>
        <w:t>o julgados por tribunal próprio</w:t>
      </w:r>
      <w:r w:rsidR="00212D74" w:rsidRPr="002A6746">
        <w:rPr>
          <w:rFonts w:ascii="Times New Roman" w:hAnsi="Times New Roman" w:cs="Times New Roman"/>
          <w:sz w:val="24"/>
          <w:szCs w:val="24"/>
        </w:rPr>
        <w:t>,</w:t>
      </w:r>
      <w:r w:rsidRPr="002A6746">
        <w:rPr>
          <w:rFonts w:ascii="Times New Roman" w:hAnsi="Times New Roman" w:cs="Times New Roman"/>
          <w:sz w:val="24"/>
          <w:szCs w:val="24"/>
        </w:rPr>
        <w:t xml:space="preserve"> podendo </w:t>
      </w:r>
      <w:r w:rsidR="00212D74" w:rsidRPr="002A6746">
        <w:rPr>
          <w:rFonts w:ascii="Times New Roman" w:hAnsi="Times New Roman" w:cs="Times New Roman"/>
          <w:sz w:val="24"/>
          <w:szCs w:val="24"/>
        </w:rPr>
        <w:t>ser condenado a</w:t>
      </w:r>
      <w:r w:rsidRPr="002A6746">
        <w:rPr>
          <w:rFonts w:ascii="Times New Roman" w:hAnsi="Times New Roman" w:cs="Times New Roman"/>
          <w:sz w:val="24"/>
          <w:szCs w:val="24"/>
        </w:rPr>
        <w:t xml:space="preserve"> mort</w:t>
      </w:r>
      <w:r w:rsidR="00212D74" w:rsidRPr="002A6746">
        <w:rPr>
          <w:rFonts w:ascii="Times New Roman" w:hAnsi="Times New Roman" w:cs="Times New Roman"/>
          <w:sz w:val="24"/>
          <w:szCs w:val="24"/>
        </w:rPr>
        <w:t>e</w:t>
      </w:r>
      <w:r w:rsidRPr="002A6746">
        <w:rPr>
          <w:rFonts w:ascii="Times New Roman" w:hAnsi="Times New Roman" w:cs="Times New Roman"/>
          <w:sz w:val="24"/>
          <w:szCs w:val="24"/>
        </w:rPr>
        <w:t xml:space="preserve">. Eles sabem os caminhos </w:t>
      </w:r>
      <w:r w:rsidR="00573939" w:rsidRPr="002A6746">
        <w:rPr>
          <w:rFonts w:ascii="Times New Roman" w:hAnsi="Times New Roman" w:cs="Times New Roman"/>
          <w:sz w:val="24"/>
          <w:szCs w:val="24"/>
        </w:rPr>
        <w:t xml:space="preserve">que terão que </w:t>
      </w:r>
      <w:r w:rsidRPr="002A6746">
        <w:rPr>
          <w:rFonts w:ascii="Times New Roman" w:hAnsi="Times New Roman" w:cs="Times New Roman"/>
          <w:sz w:val="24"/>
          <w:szCs w:val="24"/>
        </w:rPr>
        <w:t xml:space="preserve">percorrer e não estão ali por engano. Estão por necessidade ou por simplesmente querer. </w:t>
      </w:r>
    </w:p>
    <w:p w:rsidR="00EC4352" w:rsidRPr="002A6746" w:rsidRDefault="00EC4352" w:rsidP="000C1F76">
      <w:pPr>
        <w:spacing w:line="360" w:lineRule="auto"/>
        <w:ind w:firstLine="851"/>
        <w:jc w:val="both"/>
        <w:rPr>
          <w:rFonts w:ascii="Times New Roman" w:hAnsi="Times New Roman" w:cs="Times New Roman"/>
          <w:sz w:val="24"/>
          <w:szCs w:val="24"/>
        </w:rPr>
      </w:pPr>
      <w:r w:rsidRPr="002A6746">
        <w:rPr>
          <w:rFonts w:ascii="Times New Roman" w:hAnsi="Times New Roman" w:cs="Times New Roman"/>
          <w:sz w:val="24"/>
          <w:szCs w:val="24"/>
        </w:rPr>
        <w:t xml:space="preserve">Com o tempo toda essa relação já descrita, </w:t>
      </w:r>
      <w:r w:rsidR="00C3461F" w:rsidRPr="002A6746">
        <w:rPr>
          <w:rFonts w:ascii="Times New Roman" w:hAnsi="Times New Roman" w:cs="Times New Roman"/>
          <w:sz w:val="24"/>
          <w:szCs w:val="24"/>
        </w:rPr>
        <w:t xml:space="preserve">passa a </w:t>
      </w:r>
      <w:r w:rsidR="00DF0A6D" w:rsidRPr="002A6746">
        <w:rPr>
          <w:rFonts w:ascii="Times New Roman" w:hAnsi="Times New Roman" w:cs="Times New Roman"/>
          <w:sz w:val="24"/>
          <w:szCs w:val="24"/>
        </w:rPr>
        <w:t>existir uma</w:t>
      </w:r>
      <w:r w:rsidR="00C3461F" w:rsidRPr="002A6746">
        <w:rPr>
          <w:rFonts w:ascii="Times New Roman" w:hAnsi="Times New Roman" w:cs="Times New Roman"/>
          <w:sz w:val="24"/>
          <w:szCs w:val="24"/>
        </w:rPr>
        <w:t xml:space="preserve"> dependência e a partir desse contato, o grupo criminoso cresce a cada dia, como se fosse uma “teia”, criando ao final um grupo sem que possamos mensurar </w:t>
      </w:r>
      <w:r w:rsidR="00E020F0" w:rsidRPr="002A6746">
        <w:rPr>
          <w:rFonts w:ascii="Times New Roman" w:hAnsi="Times New Roman" w:cs="Times New Roman"/>
          <w:sz w:val="24"/>
          <w:szCs w:val="24"/>
        </w:rPr>
        <w:t xml:space="preserve">seu tamanho, seu poder e sua abrangência. </w:t>
      </w:r>
    </w:p>
    <w:p w:rsidR="00015FD1" w:rsidRDefault="00B25D8D" w:rsidP="00B25D8D">
      <w:pPr>
        <w:spacing w:line="360" w:lineRule="auto"/>
        <w:ind w:firstLine="993"/>
        <w:jc w:val="both"/>
        <w:rPr>
          <w:rFonts w:ascii="Times New Roman" w:hAnsi="Times New Roman" w:cs="Times New Roman"/>
          <w:sz w:val="24"/>
          <w:szCs w:val="24"/>
        </w:rPr>
      </w:pPr>
      <w:r w:rsidRPr="002A6746">
        <w:rPr>
          <w:rFonts w:ascii="Times New Roman" w:hAnsi="Times New Roman" w:cs="Times New Roman"/>
          <w:sz w:val="24"/>
          <w:szCs w:val="24"/>
        </w:rPr>
        <w:t>O que temos hoje é um</w:t>
      </w:r>
      <w:r w:rsidR="00EE63F7" w:rsidRPr="002A6746">
        <w:rPr>
          <w:rFonts w:ascii="Times New Roman" w:hAnsi="Times New Roman" w:cs="Times New Roman"/>
          <w:sz w:val="24"/>
          <w:szCs w:val="24"/>
        </w:rPr>
        <w:t>a</w:t>
      </w:r>
      <w:r w:rsidRPr="002A6746">
        <w:rPr>
          <w:rFonts w:ascii="Times New Roman" w:hAnsi="Times New Roman" w:cs="Times New Roman"/>
          <w:sz w:val="24"/>
          <w:szCs w:val="24"/>
        </w:rPr>
        <w:t xml:space="preserve"> facção forte, desenvolvida, cheia de núcleos em várias partes do país e bem preparada em vários aspectos, suprindo aqueles que entram tanto por necessidades econômicas e financeiras, como também aqueles que buscam no grupo uma oportunidade de desenvolver a vida do crime.</w:t>
      </w:r>
    </w:p>
    <w:p w:rsidR="00015FD1" w:rsidRDefault="00015FD1" w:rsidP="00603727">
      <w:pPr>
        <w:spacing w:line="360" w:lineRule="auto"/>
        <w:jc w:val="both"/>
        <w:rPr>
          <w:rFonts w:ascii="Times New Roman" w:hAnsi="Times New Roman" w:cs="Times New Roman"/>
          <w:sz w:val="24"/>
          <w:szCs w:val="24"/>
        </w:rPr>
      </w:pPr>
    </w:p>
    <w:p w:rsidR="007705EE" w:rsidRDefault="007705EE" w:rsidP="00603727">
      <w:pPr>
        <w:spacing w:line="360" w:lineRule="auto"/>
        <w:jc w:val="both"/>
        <w:rPr>
          <w:rFonts w:ascii="Times New Roman" w:hAnsi="Times New Roman" w:cs="Times New Roman"/>
          <w:sz w:val="24"/>
          <w:szCs w:val="24"/>
        </w:rPr>
      </w:pPr>
    </w:p>
    <w:p w:rsidR="00E27EBA" w:rsidRPr="00E27EBA" w:rsidRDefault="001672E8" w:rsidP="005A3F9F">
      <w:pPr>
        <w:spacing w:line="360" w:lineRule="auto"/>
        <w:jc w:val="both"/>
        <w:rPr>
          <w:rFonts w:ascii="Times New Roman" w:hAnsi="Times New Roman" w:cs="Times New Roman"/>
          <w:b/>
          <w:sz w:val="24"/>
          <w:szCs w:val="24"/>
        </w:rPr>
      </w:pPr>
      <w:r w:rsidRPr="00080085">
        <w:rPr>
          <w:rFonts w:ascii="Times New Roman" w:hAnsi="Times New Roman" w:cs="Times New Roman"/>
          <w:b/>
          <w:sz w:val="24"/>
          <w:szCs w:val="24"/>
        </w:rPr>
        <w:t>Referências bibliográficas</w:t>
      </w:r>
      <w:r w:rsidR="00015FD1" w:rsidRPr="005A3F9F">
        <w:rPr>
          <w:rFonts w:ascii="Times New Roman" w:hAnsi="Times New Roman" w:cs="Times New Roman"/>
          <w:b/>
          <w:sz w:val="24"/>
          <w:szCs w:val="24"/>
          <w:highlight w:val="green"/>
        </w:rPr>
        <w:t xml:space="preserve"> </w:t>
      </w:r>
    </w:p>
    <w:p w:rsidR="003A4DF1" w:rsidRDefault="003A4DF1" w:rsidP="00DE0B23">
      <w:pPr>
        <w:spacing w:line="360" w:lineRule="auto"/>
        <w:jc w:val="both"/>
        <w:rPr>
          <w:rFonts w:ascii="Times New Roman" w:hAnsi="Times New Roman" w:cs="Times New Roman"/>
          <w:sz w:val="24"/>
          <w:szCs w:val="24"/>
        </w:rPr>
      </w:pPr>
      <w:r>
        <w:rPr>
          <w:rFonts w:ascii="Times New Roman" w:hAnsi="Times New Roman" w:cs="Times New Roman"/>
        </w:rPr>
        <w:t>AGÊNCIA ESTADO</w:t>
      </w:r>
      <w:r w:rsidRPr="00D931F6">
        <w:rPr>
          <w:rFonts w:ascii="Times New Roman" w:hAnsi="Times New Roman" w:cs="Times New Roman"/>
        </w:rPr>
        <w:t xml:space="preserve">. </w:t>
      </w:r>
      <w:r w:rsidRPr="00D931F6">
        <w:rPr>
          <w:rFonts w:ascii="Times New Roman" w:hAnsi="Times New Roman" w:cs="Times New Roman"/>
          <w:b/>
        </w:rPr>
        <w:t>PCC decreta luto pela morte de líder.</w:t>
      </w:r>
      <w:r>
        <w:rPr>
          <w:rFonts w:ascii="Times New Roman" w:hAnsi="Times New Roman" w:cs="Times New Roman"/>
          <w:b/>
        </w:rPr>
        <w:t xml:space="preserve"> </w:t>
      </w:r>
      <w:r w:rsidRPr="003A4DF1">
        <w:rPr>
          <w:rFonts w:ascii="Times New Roman" w:hAnsi="Times New Roman" w:cs="Times New Roman"/>
        </w:rPr>
        <w:t>São Paulo, 27 jul. 2001.</w:t>
      </w:r>
      <w:r w:rsidRPr="00D931F6">
        <w:rPr>
          <w:rFonts w:ascii="Times New Roman" w:hAnsi="Times New Roman" w:cs="Times New Roman"/>
          <w:b/>
        </w:rPr>
        <w:t xml:space="preserve"> </w:t>
      </w:r>
      <w:r w:rsidRPr="00D931F6">
        <w:rPr>
          <w:rFonts w:ascii="Times New Roman" w:hAnsi="Times New Roman" w:cs="Times New Roman"/>
        </w:rPr>
        <w:t xml:space="preserve">Disponível em: </w:t>
      </w:r>
      <w:r>
        <w:rPr>
          <w:rFonts w:ascii="Times New Roman" w:hAnsi="Times New Roman" w:cs="Times New Roman"/>
        </w:rPr>
        <w:t>&lt;</w:t>
      </w:r>
      <w:hyperlink r:id="rId8" w:history="1">
        <w:r w:rsidRPr="005F68FF">
          <w:rPr>
            <w:rStyle w:val="Hyperlink"/>
            <w:rFonts w:ascii="Times New Roman" w:hAnsi="Times New Roman" w:cs="Times New Roman"/>
            <w:color w:val="auto"/>
            <w:u w:val="none"/>
          </w:rPr>
          <w:t>https://brasil.estadao.com.br/noticias/geral,pcc-decreta-luto-pela-morte-de-lider,20010727p20067</w:t>
        </w:r>
      </w:hyperlink>
      <w:r>
        <w:rPr>
          <w:rStyle w:val="Hyperlink"/>
          <w:rFonts w:ascii="Times New Roman" w:hAnsi="Times New Roman" w:cs="Times New Roman"/>
          <w:color w:val="auto"/>
          <w:u w:val="none"/>
        </w:rPr>
        <w:t>&gt;</w:t>
      </w:r>
      <w:r w:rsidRPr="005F68FF">
        <w:rPr>
          <w:rFonts w:ascii="Times New Roman" w:hAnsi="Times New Roman" w:cs="Times New Roman"/>
        </w:rPr>
        <w:t xml:space="preserve"> – acesso em 27</w:t>
      </w:r>
      <w:r>
        <w:rPr>
          <w:rFonts w:ascii="Times New Roman" w:hAnsi="Times New Roman" w:cs="Times New Roman"/>
        </w:rPr>
        <w:t xml:space="preserve"> ago. </w:t>
      </w:r>
      <w:r w:rsidRPr="005F68FF">
        <w:rPr>
          <w:rFonts w:ascii="Times New Roman" w:hAnsi="Times New Roman" w:cs="Times New Roman"/>
        </w:rPr>
        <w:t>2018</w:t>
      </w:r>
    </w:p>
    <w:p w:rsidR="00BD1FB3" w:rsidRDefault="00BD1FB3" w:rsidP="00DE0B2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BIGOLI, Paula; </w:t>
      </w:r>
      <w:r w:rsidRPr="0065768B">
        <w:rPr>
          <w:rFonts w:ascii="Times New Roman" w:hAnsi="Times New Roman" w:cs="Times New Roman"/>
          <w:b/>
          <w:sz w:val="24"/>
          <w:szCs w:val="24"/>
        </w:rPr>
        <w:t>Facções Criminosas: o caso do PCC - Primeiro Comando da Capita</w:t>
      </w:r>
      <w:r w:rsidRPr="0065768B">
        <w:rPr>
          <w:rFonts w:ascii="Times New Roman" w:hAnsi="Times New Roman"/>
          <w:b/>
          <w:sz w:val="24"/>
          <w:szCs w:val="24"/>
        </w:rPr>
        <w:t>l</w:t>
      </w:r>
      <w:r w:rsidR="0065768B">
        <w:rPr>
          <w:rFonts w:ascii="Times New Roman" w:hAnsi="Times New Roman"/>
          <w:b/>
          <w:sz w:val="24"/>
          <w:szCs w:val="24"/>
        </w:rPr>
        <w:t>.</w:t>
      </w:r>
      <w:r>
        <w:rPr>
          <w:rFonts w:ascii="Times New Roman" w:hAnsi="Times New Roman"/>
          <w:b/>
          <w:sz w:val="24"/>
          <w:szCs w:val="24"/>
        </w:rPr>
        <w:t xml:space="preserve"> </w:t>
      </w:r>
      <w:r w:rsidRPr="00C10BAE">
        <w:rPr>
          <w:rFonts w:ascii="Times New Roman" w:hAnsi="Times New Roman" w:cs="Times New Roman"/>
          <w:sz w:val="24"/>
          <w:szCs w:val="24"/>
        </w:rPr>
        <w:t>Disponível:</w:t>
      </w:r>
      <w:r>
        <w:rPr>
          <w:rFonts w:ascii="Times New Roman" w:hAnsi="Times New Roman" w:cs="Times New Roman"/>
          <w:sz w:val="24"/>
          <w:szCs w:val="24"/>
        </w:rPr>
        <w:t xml:space="preserve"> &lt;</w:t>
      </w:r>
      <w:hyperlink r:id="rId9" w:history="1">
        <w:r w:rsidRPr="00BD1FB3">
          <w:rPr>
            <w:rStyle w:val="Hyperlink"/>
            <w:rFonts w:ascii="Times New Roman" w:hAnsi="Times New Roman" w:cs="Times New Roman"/>
            <w:color w:val="auto"/>
            <w:sz w:val="24"/>
            <w:szCs w:val="24"/>
            <w:u w:val="none"/>
          </w:rPr>
          <w:t>http://paulabigoli.jusbrasil.com.br/artigos/150336089/faccoes-criminosas-o-caso-do-pcc-primeiro-comando-da-capital</w:t>
        </w:r>
      </w:hyperlink>
      <w:r w:rsidRPr="00BD1FB3">
        <w:rPr>
          <w:rStyle w:val="Hyperlink"/>
          <w:rFonts w:ascii="Times New Roman" w:hAnsi="Times New Roman" w:cs="Times New Roman"/>
          <w:color w:val="auto"/>
          <w:sz w:val="24"/>
          <w:szCs w:val="24"/>
          <w:u w:val="none"/>
        </w:rPr>
        <w:t>&gt;</w:t>
      </w:r>
      <w:r w:rsidRPr="00C10BAE">
        <w:rPr>
          <w:rFonts w:ascii="Times New Roman" w:hAnsi="Times New Roman" w:cs="Times New Roman"/>
          <w:sz w:val="24"/>
          <w:szCs w:val="24"/>
        </w:rPr>
        <w:t xml:space="preserve"> - acesso em 24 </w:t>
      </w:r>
      <w:r w:rsidR="00081834">
        <w:rPr>
          <w:rFonts w:ascii="Times New Roman" w:hAnsi="Times New Roman" w:cs="Times New Roman"/>
          <w:sz w:val="24"/>
          <w:szCs w:val="24"/>
        </w:rPr>
        <w:t>ago.</w:t>
      </w:r>
      <w:r w:rsidRPr="00C10BAE">
        <w:rPr>
          <w:rFonts w:ascii="Times New Roman" w:hAnsi="Times New Roman" w:cs="Times New Roman"/>
          <w:sz w:val="24"/>
          <w:szCs w:val="24"/>
        </w:rPr>
        <w:t xml:space="preserve"> 201</w:t>
      </w:r>
      <w:r>
        <w:rPr>
          <w:rFonts w:ascii="Times New Roman" w:hAnsi="Times New Roman" w:cs="Times New Roman"/>
          <w:sz w:val="24"/>
          <w:szCs w:val="24"/>
        </w:rPr>
        <w:t>8</w:t>
      </w:r>
      <w:r w:rsidRPr="00C10BAE">
        <w:rPr>
          <w:rFonts w:ascii="Times New Roman" w:hAnsi="Times New Roman" w:cs="Times New Roman"/>
          <w:sz w:val="24"/>
          <w:szCs w:val="24"/>
        </w:rPr>
        <w:t>.</w:t>
      </w:r>
    </w:p>
    <w:p w:rsidR="00F66FCE" w:rsidRDefault="00F66FCE" w:rsidP="00DE0B23">
      <w:pPr>
        <w:spacing w:line="360" w:lineRule="auto"/>
        <w:jc w:val="both"/>
        <w:rPr>
          <w:rFonts w:ascii="Times New Roman" w:hAnsi="Times New Roman" w:cs="Times New Roman"/>
          <w:sz w:val="24"/>
          <w:szCs w:val="24"/>
        </w:rPr>
      </w:pPr>
      <w:r w:rsidRPr="00C10BAE">
        <w:rPr>
          <w:rFonts w:ascii="Times New Roman" w:hAnsi="Times New Roman" w:cs="Times New Roman"/>
          <w:sz w:val="24"/>
          <w:szCs w:val="24"/>
        </w:rPr>
        <w:t xml:space="preserve">BARBOZA, Leandro de Oliveira. </w:t>
      </w:r>
      <w:r w:rsidRPr="00F66FCE">
        <w:rPr>
          <w:rFonts w:ascii="Times New Roman" w:hAnsi="Times New Roman" w:cs="Times New Roman"/>
          <w:b/>
          <w:sz w:val="24"/>
          <w:szCs w:val="24"/>
        </w:rPr>
        <w:t>Da inconstitucionalidade do regime disciplinar diferenciado por ofensa aos direitos fundamentais: breve histórico legislativo</w:t>
      </w:r>
      <w:r w:rsidRPr="00C10BAE">
        <w:rPr>
          <w:rFonts w:ascii="Times New Roman" w:hAnsi="Times New Roman" w:cs="Times New Roman"/>
          <w:sz w:val="24"/>
          <w:szCs w:val="24"/>
        </w:rPr>
        <w:t xml:space="preserve">. </w:t>
      </w:r>
      <w:r w:rsidRPr="00BD1FB3">
        <w:rPr>
          <w:rFonts w:ascii="Times New Roman" w:hAnsi="Times New Roman" w:cs="Times New Roman"/>
          <w:sz w:val="24"/>
          <w:szCs w:val="24"/>
        </w:rPr>
        <w:t xml:space="preserve">Disponível em: </w:t>
      </w:r>
      <w:r w:rsidR="001672E8" w:rsidRPr="00BD1FB3">
        <w:rPr>
          <w:rFonts w:ascii="Times New Roman" w:hAnsi="Times New Roman" w:cs="Times New Roman"/>
          <w:sz w:val="24"/>
          <w:szCs w:val="24"/>
        </w:rPr>
        <w:t>&lt;</w:t>
      </w:r>
      <w:r w:rsidRPr="00BD1FB3">
        <w:rPr>
          <w:rFonts w:ascii="Times New Roman" w:hAnsi="Times New Roman" w:cs="Times New Roman"/>
          <w:sz w:val="24"/>
          <w:szCs w:val="24"/>
        </w:rPr>
        <w:t>http://www.ibccrim.org.br</w:t>
      </w:r>
      <w:r w:rsidR="001672E8" w:rsidRPr="00BD1FB3">
        <w:rPr>
          <w:rFonts w:ascii="Times New Roman" w:hAnsi="Times New Roman" w:cs="Times New Roman"/>
          <w:sz w:val="24"/>
          <w:szCs w:val="24"/>
        </w:rPr>
        <w:t>&gt;. Acesso em:</w:t>
      </w:r>
      <w:r w:rsidRPr="00BD1FB3">
        <w:rPr>
          <w:rFonts w:ascii="Times New Roman" w:hAnsi="Times New Roman" w:cs="Times New Roman"/>
          <w:sz w:val="24"/>
          <w:szCs w:val="24"/>
        </w:rPr>
        <w:t xml:space="preserve"> 31 </w:t>
      </w:r>
      <w:r w:rsidR="001672E8" w:rsidRPr="00BD1FB3">
        <w:rPr>
          <w:rFonts w:ascii="Times New Roman" w:hAnsi="Times New Roman" w:cs="Times New Roman"/>
          <w:sz w:val="24"/>
          <w:szCs w:val="24"/>
        </w:rPr>
        <w:t xml:space="preserve">ago. </w:t>
      </w:r>
      <w:r w:rsidRPr="00BD1FB3">
        <w:rPr>
          <w:rFonts w:ascii="Times New Roman" w:hAnsi="Times New Roman" w:cs="Times New Roman"/>
          <w:sz w:val="24"/>
          <w:szCs w:val="24"/>
        </w:rPr>
        <w:t>2018.</w:t>
      </w:r>
      <w:r w:rsidR="001672E8">
        <w:rPr>
          <w:rFonts w:ascii="Times New Roman" w:hAnsi="Times New Roman" w:cs="Times New Roman"/>
          <w:sz w:val="24"/>
          <w:szCs w:val="24"/>
        </w:rPr>
        <w:t xml:space="preserve"> </w:t>
      </w:r>
    </w:p>
    <w:p w:rsidR="00BD1FB3" w:rsidRDefault="00BD1FB3" w:rsidP="00DE0B23">
      <w:pPr>
        <w:spacing w:line="360" w:lineRule="auto"/>
        <w:jc w:val="both"/>
        <w:rPr>
          <w:rFonts w:ascii="Times New Roman" w:hAnsi="Times New Roman" w:cs="Times New Roman"/>
          <w:sz w:val="24"/>
          <w:szCs w:val="24"/>
        </w:rPr>
      </w:pPr>
      <w:r w:rsidRPr="00C10BAE">
        <w:rPr>
          <w:rFonts w:ascii="Times New Roman" w:hAnsi="Times New Roman" w:cs="Times New Roman"/>
          <w:sz w:val="24"/>
          <w:szCs w:val="24"/>
        </w:rPr>
        <w:lastRenderedPageBreak/>
        <w:t xml:space="preserve">BASTOS, Celso; GANDRA, Ives. </w:t>
      </w:r>
      <w:r w:rsidRPr="00C10BAE">
        <w:rPr>
          <w:rFonts w:ascii="Times New Roman" w:hAnsi="Times New Roman" w:cs="Times New Roman"/>
          <w:b/>
          <w:sz w:val="24"/>
          <w:szCs w:val="24"/>
        </w:rPr>
        <w:t>Comentários à Constituição do Brasil</w:t>
      </w:r>
      <w:r w:rsidRPr="00C10BAE">
        <w:rPr>
          <w:rFonts w:ascii="Times New Roman" w:hAnsi="Times New Roman" w:cs="Times New Roman"/>
          <w:sz w:val="24"/>
          <w:szCs w:val="24"/>
        </w:rPr>
        <w:t xml:space="preserve">, v.1, p.425. </w:t>
      </w:r>
      <w:r w:rsidRPr="00C10BAE">
        <w:rPr>
          <w:rFonts w:ascii="Times New Roman" w:hAnsi="Times New Roman" w:cs="Times New Roman"/>
          <w:i/>
          <w:sz w:val="24"/>
          <w:szCs w:val="24"/>
        </w:rPr>
        <w:t xml:space="preserve">in </w:t>
      </w:r>
      <w:r w:rsidRPr="00C10BAE">
        <w:rPr>
          <w:rFonts w:ascii="Times New Roman" w:hAnsi="Times New Roman" w:cs="Times New Roman"/>
          <w:sz w:val="24"/>
          <w:szCs w:val="24"/>
        </w:rPr>
        <w:t xml:space="preserve">NUCCI, Guilherme de Souza. </w:t>
      </w:r>
      <w:r w:rsidRPr="00C10BAE">
        <w:rPr>
          <w:rFonts w:ascii="Times New Roman" w:hAnsi="Times New Roman" w:cs="Times New Roman"/>
          <w:b/>
          <w:sz w:val="24"/>
          <w:szCs w:val="24"/>
        </w:rPr>
        <w:t>Princípios Constitucionais Penais e Processuais Penais</w:t>
      </w:r>
      <w:r w:rsidRPr="00C10BAE">
        <w:rPr>
          <w:rFonts w:ascii="Times New Roman" w:hAnsi="Times New Roman" w:cs="Times New Roman"/>
          <w:sz w:val="24"/>
          <w:szCs w:val="24"/>
        </w:rPr>
        <w:t>. Editora Revista dos Tribunais. Ano 2010. São Paulo:</w:t>
      </w:r>
    </w:p>
    <w:p w:rsidR="00BD1FB3" w:rsidRPr="00A2114A" w:rsidRDefault="00BD1FB3" w:rsidP="00DE0B23">
      <w:pPr>
        <w:spacing w:line="360" w:lineRule="auto"/>
        <w:jc w:val="both"/>
        <w:rPr>
          <w:rFonts w:ascii="Times New Roman" w:hAnsi="Times New Roman" w:cs="Times New Roman"/>
          <w:sz w:val="24"/>
          <w:szCs w:val="24"/>
        </w:rPr>
      </w:pPr>
      <w:r w:rsidRPr="00A2114A">
        <w:rPr>
          <w:rFonts w:ascii="Times New Roman" w:hAnsi="Times New Roman" w:cs="Times New Roman"/>
          <w:sz w:val="24"/>
          <w:szCs w:val="24"/>
        </w:rPr>
        <w:t>BRASIL, LEI 7210/8</w:t>
      </w:r>
      <w:r w:rsidR="00C025AD">
        <w:rPr>
          <w:rFonts w:ascii="Times New Roman" w:hAnsi="Times New Roman" w:cs="Times New Roman"/>
          <w:sz w:val="24"/>
          <w:szCs w:val="24"/>
        </w:rPr>
        <w:t>4</w:t>
      </w:r>
      <w:r w:rsidRPr="00A2114A">
        <w:rPr>
          <w:rFonts w:ascii="Times New Roman" w:hAnsi="Times New Roman" w:cs="Times New Roman"/>
          <w:sz w:val="24"/>
          <w:szCs w:val="24"/>
        </w:rPr>
        <w:t>- Lei das Execuções Penais. Disponí</w:t>
      </w:r>
      <w:r w:rsidRPr="00B577D5">
        <w:rPr>
          <w:rFonts w:ascii="Times New Roman" w:hAnsi="Times New Roman" w:cs="Times New Roman"/>
          <w:sz w:val="24"/>
          <w:szCs w:val="24"/>
        </w:rPr>
        <w:t>vel em: &lt;</w:t>
      </w:r>
      <w:hyperlink r:id="rId10" w:history="1">
        <w:r w:rsidRPr="00B577D5">
          <w:rPr>
            <w:rStyle w:val="Hyperlink"/>
            <w:rFonts w:ascii="Times New Roman" w:hAnsi="Times New Roman" w:cs="Times New Roman"/>
            <w:color w:val="auto"/>
            <w:sz w:val="24"/>
            <w:szCs w:val="24"/>
            <w:u w:val="none"/>
          </w:rPr>
          <w:t>http://www.planalto.gov.br/ccivil_03/LEIS/L7210.htm</w:t>
        </w:r>
      </w:hyperlink>
      <w:r w:rsidRPr="00B577D5">
        <w:rPr>
          <w:rStyle w:val="Hyperlink"/>
          <w:rFonts w:ascii="Times New Roman" w:hAnsi="Times New Roman" w:cs="Times New Roman"/>
          <w:color w:val="auto"/>
          <w:sz w:val="24"/>
          <w:szCs w:val="24"/>
          <w:u w:val="none"/>
        </w:rPr>
        <w:t>&gt;</w:t>
      </w:r>
      <w:r w:rsidRPr="00A2114A">
        <w:rPr>
          <w:rFonts w:ascii="Times New Roman" w:hAnsi="Times New Roman" w:cs="Times New Roman"/>
          <w:sz w:val="24"/>
          <w:szCs w:val="24"/>
        </w:rPr>
        <w:t xml:space="preserve"> - acesso em 29</w:t>
      </w:r>
      <w:r w:rsidR="00081834">
        <w:rPr>
          <w:rFonts w:ascii="Times New Roman" w:hAnsi="Times New Roman" w:cs="Times New Roman"/>
          <w:sz w:val="24"/>
          <w:szCs w:val="24"/>
        </w:rPr>
        <w:t xml:space="preserve"> ago. </w:t>
      </w:r>
      <w:r w:rsidRPr="00A2114A">
        <w:rPr>
          <w:rFonts w:ascii="Times New Roman" w:hAnsi="Times New Roman" w:cs="Times New Roman"/>
          <w:sz w:val="24"/>
          <w:szCs w:val="24"/>
        </w:rPr>
        <w:t>2018.</w:t>
      </w:r>
    </w:p>
    <w:p w:rsidR="00BD1FB3" w:rsidRDefault="00BD1FB3" w:rsidP="00DE0B23">
      <w:pPr>
        <w:spacing w:line="360" w:lineRule="auto"/>
        <w:jc w:val="both"/>
        <w:rPr>
          <w:rFonts w:ascii="Times New Roman" w:hAnsi="Times New Roman" w:cs="Times New Roman"/>
          <w:sz w:val="24"/>
          <w:szCs w:val="24"/>
        </w:rPr>
      </w:pPr>
      <w:r w:rsidRPr="00C10BAE">
        <w:rPr>
          <w:rFonts w:ascii="Times New Roman" w:hAnsi="Times New Roman" w:cs="Times New Roman"/>
          <w:sz w:val="24"/>
          <w:szCs w:val="24"/>
        </w:rPr>
        <w:t xml:space="preserve">CALHAU, Lélio Braga; </w:t>
      </w:r>
      <w:r w:rsidRPr="00B25D8D">
        <w:rPr>
          <w:rFonts w:ascii="Times New Roman" w:hAnsi="Times New Roman" w:cs="Times New Roman"/>
          <w:b/>
          <w:sz w:val="24"/>
          <w:szCs w:val="24"/>
        </w:rPr>
        <w:t>Resumo de Criminologia</w:t>
      </w:r>
      <w:r w:rsidRPr="00C10BAE">
        <w:rPr>
          <w:rFonts w:ascii="Times New Roman" w:hAnsi="Times New Roman" w:cs="Times New Roman"/>
          <w:sz w:val="24"/>
          <w:szCs w:val="24"/>
        </w:rPr>
        <w:t xml:space="preserve"> - 4.ed. Revista ampliada e </w:t>
      </w:r>
      <w:r w:rsidRPr="00C875C5">
        <w:rPr>
          <w:rFonts w:ascii="Times New Roman" w:hAnsi="Times New Roman" w:cs="Times New Roman"/>
          <w:sz w:val="24"/>
          <w:szCs w:val="24"/>
        </w:rPr>
        <w:t xml:space="preserve">atualizada. Editora </w:t>
      </w:r>
      <w:proofErr w:type="spellStart"/>
      <w:r w:rsidRPr="00C875C5">
        <w:rPr>
          <w:rFonts w:ascii="Times New Roman" w:hAnsi="Times New Roman" w:cs="Times New Roman"/>
          <w:sz w:val="24"/>
          <w:szCs w:val="24"/>
        </w:rPr>
        <w:t>Impetus</w:t>
      </w:r>
      <w:proofErr w:type="spellEnd"/>
      <w:r w:rsidRPr="00C875C5">
        <w:rPr>
          <w:rFonts w:ascii="Times New Roman" w:hAnsi="Times New Roman" w:cs="Times New Roman"/>
          <w:sz w:val="24"/>
          <w:szCs w:val="24"/>
        </w:rPr>
        <w:t>, Niterói, RJ. 2009.</w:t>
      </w:r>
    </w:p>
    <w:p w:rsidR="003036E7" w:rsidRDefault="003036E7" w:rsidP="00DE0B23">
      <w:pPr>
        <w:spacing w:line="360" w:lineRule="auto"/>
        <w:jc w:val="both"/>
        <w:rPr>
          <w:rFonts w:ascii="Times New Roman" w:hAnsi="Times New Roman" w:cs="Times New Roman"/>
          <w:sz w:val="24"/>
          <w:szCs w:val="24"/>
        </w:rPr>
      </w:pPr>
      <w:r w:rsidRPr="00311CF9">
        <w:rPr>
          <w:rStyle w:val="Hyperlink"/>
          <w:rFonts w:ascii="Times New Roman" w:hAnsi="Times New Roman" w:cs="Times New Roman"/>
          <w:color w:val="auto"/>
          <w:sz w:val="24"/>
          <w:szCs w:val="24"/>
          <w:u w:val="none"/>
        </w:rPr>
        <w:t xml:space="preserve">CERVINI, Raul; </w:t>
      </w:r>
      <w:r w:rsidRPr="00311CF9">
        <w:rPr>
          <w:rStyle w:val="Hyperlink"/>
          <w:rFonts w:ascii="Times New Roman" w:hAnsi="Times New Roman" w:cs="Times New Roman"/>
          <w:b/>
          <w:color w:val="auto"/>
          <w:sz w:val="24"/>
          <w:szCs w:val="24"/>
          <w:u w:val="none"/>
        </w:rPr>
        <w:t xml:space="preserve">A cifra negra da </w:t>
      </w:r>
      <w:proofErr w:type="spellStart"/>
      <w:r w:rsidRPr="00311CF9">
        <w:rPr>
          <w:rStyle w:val="Hyperlink"/>
          <w:rFonts w:ascii="Times New Roman" w:hAnsi="Times New Roman" w:cs="Times New Roman"/>
          <w:b/>
          <w:color w:val="auto"/>
          <w:sz w:val="24"/>
          <w:szCs w:val="24"/>
          <w:u w:val="none"/>
        </w:rPr>
        <w:t>da</w:t>
      </w:r>
      <w:proofErr w:type="spellEnd"/>
      <w:r w:rsidRPr="00311CF9">
        <w:rPr>
          <w:rStyle w:val="Hyperlink"/>
          <w:rFonts w:ascii="Times New Roman" w:hAnsi="Times New Roman" w:cs="Times New Roman"/>
          <w:b/>
          <w:color w:val="auto"/>
          <w:sz w:val="24"/>
          <w:szCs w:val="24"/>
          <w:u w:val="none"/>
        </w:rPr>
        <w:t xml:space="preserve"> criminalidade</w:t>
      </w:r>
      <w:r w:rsidR="00411672">
        <w:rPr>
          <w:rStyle w:val="Hyperlink"/>
          <w:rFonts w:ascii="Times New Roman" w:hAnsi="Times New Roman" w:cs="Times New Roman"/>
          <w:b/>
          <w:color w:val="auto"/>
          <w:sz w:val="24"/>
          <w:szCs w:val="24"/>
          <w:u w:val="none"/>
        </w:rPr>
        <w:t xml:space="preserve"> </w:t>
      </w:r>
      <w:r w:rsidRPr="00311CF9">
        <w:rPr>
          <w:rStyle w:val="Hyperlink"/>
          <w:rFonts w:ascii="Times New Roman" w:hAnsi="Times New Roman" w:cs="Times New Roman"/>
          <w:b/>
          <w:color w:val="auto"/>
          <w:sz w:val="24"/>
          <w:szCs w:val="24"/>
          <w:u w:val="none"/>
        </w:rPr>
        <w:t>oculta. Disponível em: &lt;</w:t>
      </w:r>
      <w:hyperlink r:id="rId11" w:history="1">
        <w:r w:rsidRPr="00311CF9">
          <w:rPr>
            <w:rStyle w:val="Hyperlink"/>
            <w:rFonts w:ascii="Times New Roman" w:hAnsi="Times New Roman" w:cs="Times New Roman"/>
            <w:color w:val="auto"/>
            <w:sz w:val="24"/>
            <w:szCs w:val="24"/>
            <w:u w:val="none"/>
          </w:rPr>
          <w:t>http://www.amprs.com.br/public/arquivos/revista_artigo/arquivo_1285251973.pdf</w:t>
        </w:r>
      </w:hyperlink>
      <w:r w:rsidRPr="00311CF9">
        <w:rPr>
          <w:rStyle w:val="Hyperlink"/>
          <w:rFonts w:ascii="Times New Roman" w:hAnsi="Times New Roman" w:cs="Times New Roman"/>
          <w:color w:val="auto"/>
          <w:sz w:val="24"/>
          <w:szCs w:val="24"/>
          <w:u w:val="none"/>
        </w:rPr>
        <w:t>&gt;. acesso em 28</w:t>
      </w:r>
      <w:r w:rsidR="00081834">
        <w:rPr>
          <w:rStyle w:val="Hyperlink"/>
          <w:rFonts w:ascii="Times New Roman" w:hAnsi="Times New Roman" w:cs="Times New Roman"/>
          <w:color w:val="auto"/>
          <w:sz w:val="24"/>
          <w:szCs w:val="24"/>
          <w:u w:val="none"/>
        </w:rPr>
        <w:t xml:space="preserve"> ago. </w:t>
      </w:r>
      <w:r w:rsidRPr="00311CF9">
        <w:rPr>
          <w:rStyle w:val="Hyperlink"/>
          <w:rFonts w:ascii="Times New Roman" w:hAnsi="Times New Roman" w:cs="Times New Roman"/>
          <w:color w:val="auto"/>
          <w:sz w:val="24"/>
          <w:szCs w:val="24"/>
          <w:u w:val="none"/>
        </w:rPr>
        <w:t>2018.</w:t>
      </w:r>
    </w:p>
    <w:p w:rsidR="00BD1FB3" w:rsidRDefault="00BD1FB3" w:rsidP="00DE0B23">
      <w:pPr>
        <w:pStyle w:val="Textodenotaderodap"/>
        <w:spacing w:line="360" w:lineRule="auto"/>
        <w:jc w:val="both"/>
        <w:rPr>
          <w:rFonts w:ascii="Times New Roman" w:hAnsi="Times New Roman" w:cs="Times New Roman"/>
          <w:sz w:val="24"/>
          <w:szCs w:val="24"/>
        </w:rPr>
      </w:pPr>
      <w:r w:rsidRPr="00387A45">
        <w:rPr>
          <w:rFonts w:ascii="Times New Roman" w:hAnsi="Times New Roman" w:cs="Times New Roman"/>
          <w:sz w:val="24"/>
          <w:szCs w:val="24"/>
        </w:rPr>
        <w:t xml:space="preserve">FERRAJOLI, Luigi. </w:t>
      </w:r>
      <w:r w:rsidRPr="00387A45">
        <w:rPr>
          <w:rFonts w:ascii="Times New Roman" w:hAnsi="Times New Roman" w:cs="Times New Roman"/>
          <w:b/>
          <w:sz w:val="24"/>
          <w:szCs w:val="24"/>
        </w:rPr>
        <w:t>Direito e razão: teoria do garantismo penal</w:t>
      </w:r>
      <w:r w:rsidRPr="00387A45">
        <w:rPr>
          <w:rFonts w:ascii="Times New Roman" w:hAnsi="Times New Roman" w:cs="Times New Roman"/>
          <w:sz w:val="24"/>
          <w:szCs w:val="24"/>
        </w:rPr>
        <w:t>. São Paulo: Revista dos Tribunais,</w:t>
      </w:r>
      <w:r>
        <w:rPr>
          <w:rFonts w:ascii="Times New Roman" w:hAnsi="Times New Roman" w:cs="Times New Roman"/>
          <w:sz w:val="24"/>
          <w:szCs w:val="24"/>
        </w:rPr>
        <w:t xml:space="preserve"> </w:t>
      </w:r>
      <w:r w:rsidRPr="00387A45">
        <w:rPr>
          <w:rFonts w:ascii="Times New Roman" w:hAnsi="Times New Roman" w:cs="Times New Roman"/>
          <w:sz w:val="24"/>
          <w:szCs w:val="24"/>
        </w:rPr>
        <w:t>2002</w:t>
      </w:r>
      <w:r>
        <w:rPr>
          <w:rFonts w:ascii="Times New Roman" w:hAnsi="Times New Roman" w:cs="Times New Roman"/>
          <w:sz w:val="24"/>
          <w:szCs w:val="24"/>
        </w:rPr>
        <w:t>.</w:t>
      </w:r>
    </w:p>
    <w:p w:rsidR="00BD1FB3" w:rsidRDefault="00BD1FB3" w:rsidP="00BD1FB3">
      <w:pPr>
        <w:pStyle w:val="Textodenotaderodap"/>
        <w:spacing w:line="360" w:lineRule="auto"/>
        <w:jc w:val="both"/>
        <w:rPr>
          <w:rFonts w:ascii="Times New Roman" w:hAnsi="Times New Roman" w:cs="Times New Roman"/>
          <w:sz w:val="24"/>
          <w:szCs w:val="24"/>
        </w:rPr>
      </w:pPr>
    </w:p>
    <w:p w:rsidR="00BD1FB3" w:rsidRDefault="00BD1FB3" w:rsidP="00DE0B23">
      <w:pPr>
        <w:spacing w:line="360" w:lineRule="auto"/>
        <w:jc w:val="both"/>
        <w:rPr>
          <w:rFonts w:ascii="Times New Roman" w:hAnsi="Times New Roman" w:cs="Times New Roman"/>
          <w:sz w:val="24"/>
          <w:szCs w:val="24"/>
        </w:rPr>
      </w:pPr>
      <w:r w:rsidRPr="00C10BAE">
        <w:rPr>
          <w:rFonts w:ascii="Times New Roman" w:hAnsi="Times New Roman" w:cs="Times New Roman"/>
          <w:sz w:val="24"/>
          <w:szCs w:val="24"/>
        </w:rPr>
        <w:t xml:space="preserve">FOLHA DE </w:t>
      </w:r>
      <w:r>
        <w:rPr>
          <w:rFonts w:ascii="Times New Roman" w:hAnsi="Times New Roman" w:cs="Times New Roman"/>
          <w:sz w:val="24"/>
          <w:szCs w:val="24"/>
        </w:rPr>
        <w:t xml:space="preserve">SÃO </w:t>
      </w:r>
      <w:r w:rsidRPr="00C10BAE">
        <w:rPr>
          <w:rFonts w:ascii="Times New Roman" w:hAnsi="Times New Roman" w:cs="Times New Roman"/>
          <w:sz w:val="24"/>
          <w:szCs w:val="24"/>
        </w:rPr>
        <w:t>P</w:t>
      </w:r>
      <w:r>
        <w:rPr>
          <w:rFonts w:ascii="Times New Roman" w:hAnsi="Times New Roman" w:cs="Times New Roman"/>
          <w:sz w:val="24"/>
          <w:szCs w:val="24"/>
        </w:rPr>
        <w:t xml:space="preserve">AULO - </w:t>
      </w:r>
      <w:r w:rsidRPr="000379C9">
        <w:rPr>
          <w:rFonts w:ascii="Times New Roman" w:hAnsi="Times New Roman" w:cs="Times New Roman"/>
          <w:b/>
          <w:sz w:val="24"/>
          <w:szCs w:val="24"/>
        </w:rPr>
        <w:t>Facção Criminosa PCC foi criada em 1993</w:t>
      </w:r>
      <w:r w:rsidRPr="00C10BAE">
        <w:rPr>
          <w:rFonts w:ascii="Times New Roman" w:hAnsi="Times New Roman" w:cs="Times New Roman"/>
          <w:sz w:val="24"/>
          <w:szCs w:val="24"/>
        </w:rPr>
        <w:t xml:space="preserve">, </w:t>
      </w:r>
      <w:r w:rsidR="00381F5C">
        <w:rPr>
          <w:rFonts w:ascii="Times New Roman" w:hAnsi="Times New Roman" w:cs="Times New Roman"/>
          <w:sz w:val="24"/>
          <w:szCs w:val="24"/>
        </w:rPr>
        <w:t xml:space="preserve">São Paulo, 14 mai. 2006. Disponível:   </w:t>
      </w:r>
      <w:r w:rsidRPr="00B577D5">
        <w:rPr>
          <w:rFonts w:ascii="Times New Roman" w:hAnsi="Times New Roman" w:cs="Times New Roman"/>
          <w:sz w:val="24"/>
          <w:szCs w:val="24"/>
        </w:rPr>
        <w:t>&lt;</w:t>
      </w:r>
      <w:hyperlink r:id="rId12" w:history="1">
        <w:r w:rsidRPr="00B577D5">
          <w:rPr>
            <w:rStyle w:val="Hyperlink"/>
            <w:rFonts w:ascii="Times New Roman" w:hAnsi="Times New Roman" w:cs="Times New Roman"/>
            <w:color w:val="auto"/>
            <w:sz w:val="24"/>
            <w:szCs w:val="24"/>
            <w:u w:val="none"/>
          </w:rPr>
          <w:t>http://www1.folha.uol.com.br/folha/cotidiano/ult95u121460.shtml</w:t>
        </w:r>
      </w:hyperlink>
      <w:r w:rsidRPr="00B577D5">
        <w:rPr>
          <w:rStyle w:val="Hyperlink"/>
          <w:rFonts w:ascii="Times New Roman" w:hAnsi="Times New Roman" w:cs="Times New Roman"/>
          <w:color w:val="auto"/>
          <w:sz w:val="24"/>
          <w:szCs w:val="24"/>
          <w:u w:val="none"/>
        </w:rPr>
        <w:t>&gt;</w:t>
      </w:r>
      <w:r w:rsidRPr="00C10BAE">
        <w:rPr>
          <w:rFonts w:ascii="Times New Roman" w:hAnsi="Times New Roman" w:cs="Times New Roman"/>
          <w:sz w:val="24"/>
          <w:szCs w:val="24"/>
        </w:rPr>
        <w:t xml:space="preserve"> - acesso em 24 </w:t>
      </w:r>
      <w:r>
        <w:rPr>
          <w:rFonts w:ascii="Times New Roman" w:hAnsi="Times New Roman" w:cs="Times New Roman"/>
          <w:sz w:val="24"/>
          <w:szCs w:val="24"/>
        </w:rPr>
        <w:t>ago</w:t>
      </w:r>
      <w:r w:rsidR="00081834">
        <w:rPr>
          <w:rFonts w:ascii="Times New Roman" w:hAnsi="Times New Roman" w:cs="Times New Roman"/>
          <w:sz w:val="24"/>
          <w:szCs w:val="24"/>
        </w:rPr>
        <w:t>.</w:t>
      </w:r>
      <w:r w:rsidRPr="00C10BAE">
        <w:rPr>
          <w:rFonts w:ascii="Times New Roman" w:hAnsi="Times New Roman" w:cs="Times New Roman"/>
          <w:sz w:val="24"/>
          <w:szCs w:val="24"/>
        </w:rPr>
        <w:t xml:space="preserve"> de 201</w:t>
      </w:r>
      <w:r>
        <w:rPr>
          <w:rFonts w:ascii="Times New Roman" w:hAnsi="Times New Roman" w:cs="Times New Roman"/>
          <w:sz w:val="24"/>
          <w:szCs w:val="24"/>
        </w:rPr>
        <w:t>8</w:t>
      </w:r>
      <w:r w:rsidRPr="00C10BAE">
        <w:rPr>
          <w:rFonts w:ascii="Times New Roman" w:hAnsi="Times New Roman" w:cs="Times New Roman"/>
          <w:sz w:val="24"/>
          <w:szCs w:val="24"/>
        </w:rPr>
        <w:t>.</w:t>
      </w:r>
    </w:p>
    <w:p w:rsidR="00BD1FB3" w:rsidRDefault="00BD1FB3" w:rsidP="00DE0B23">
      <w:pPr>
        <w:pStyle w:val="Textodenotaderodap"/>
        <w:jc w:val="both"/>
        <w:rPr>
          <w:rFonts w:ascii="Times New Roman" w:hAnsi="Times New Roman" w:cs="Times New Roman"/>
          <w:sz w:val="24"/>
          <w:szCs w:val="24"/>
        </w:rPr>
      </w:pPr>
      <w:r w:rsidRPr="00C10BAE">
        <w:rPr>
          <w:rFonts w:ascii="Times New Roman" w:hAnsi="Times New Roman" w:cs="Times New Roman"/>
          <w:sz w:val="24"/>
          <w:szCs w:val="24"/>
        </w:rPr>
        <w:t>FOUCAULT, Michel</w:t>
      </w:r>
      <w:r w:rsidR="000379C9">
        <w:rPr>
          <w:rFonts w:ascii="Times New Roman" w:hAnsi="Times New Roman" w:cs="Times New Roman"/>
          <w:sz w:val="24"/>
          <w:szCs w:val="24"/>
        </w:rPr>
        <w:t>;</w:t>
      </w:r>
      <w:r w:rsidRPr="00C10BAE">
        <w:rPr>
          <w:rFonts w:ascii="Times New Roman" w:hAnsi="Times New Roman" w:cs="Times New Roman"/>
          <w:sz w:val="24"/>
          <w:szCs w:val="24"/>
        </w:rPr>
        <w:t xml:space="preserve"> </w:t>
      </w:r>
      <w:r w:rsidRPr="000379C9">
        <w:rPr>
          <w:rFonts w:ascii="Times New Roman" w:hAnsi="Times New Roman" w:cs="Times New Roman"/>
          <w:b/>
          <w:sz w:val="24"/>
          <w:szCs w:val="24"/>
        </w:rPr>
        <w:t>Vigiar e Punir</w:t>
      </w:r>
      <w:r w:rsidRPr="00C10BAE">
        <w:rPr>
          <w:rFonts w:ascii="Times New Roman" w:hAnsi="Times New Roman" w:cs="Times New Roman"/>
          <w:sz w:val="24"/>
          <w:szCs w:val="24"/>
        </w:rPr>
        <w:t>. 30ª Edição. Petrópolis: Vozes. 2005.</w:t>
      </w:r>
    </w:p>
    <w:p w:rsidR="00BD1FB3" w:rsidRDefault="00BD1FB3" w:rsidP="00BD1FB3">
      <w:pPr>
        <w:pStyle w:val="Textodenotaderodap"/>
        <w:ind w:firstLine="851"/>
        <w:jc w:val="both"/>
        <w:rPr>
          <w:rFonts w:ascii="Times New Roman" w:hAnsi="Times New Roman" w:cs="Times New Roman"/>
          <w:sz w:val="24"/>
          <w:szCs w:val="24"/>
        </w:rPr>
      </w:pPr>
    </w:p>
    <w:p w:rsidR="00BD1FB3" w:rsidRDefault="00BD1FB3" w:rsidP="00DE0B23">
      <w:pPr>
        <w:spacing w:line="360" w:lineRule="auto"/>
        <w:jc w:val="both"/>
        <w:rPr>
          <w:rFonts w:ascii="Times New Roman" w:hAnsi="Times New Roman" w:cs="Times New Roman"/>
          <w:sz w:val="24"/>
          <w:szCs w:val="24"/>
        </w:rPr>
      </w:pPr>
      <w:r w:rsidRPr="00C10BAE">
        <w:rPr>
          <w:rFonts w:ascii="Times New Roman" w:hAnsi="Times New Roman" w:cs="Times New Roman"/>
          <w:sz w:val="24"/>
          <w:szCs w:val="24"/>
        </w:rPr>
        <w:t>GOMES, Luiz Flávio; MOLINA, Antônio Garcia-</w:t>
      </w:r>
      <w:proofErr w:type="spellStart"/>
      <w:r w:rsidRPr="00C10BAE">
        <w:rPr>
          <w:rFonts w:ascii="Times New Roman" w:hAnsi="Times New Roman" w:cs="Times New Roman"/>
          <w:sz w:val="24"/>
          <w:szCs w:val="24"/>
        </w:rPr>
        <w:t>Pablos</w:t>
      </w:r>
      <w:proofErr w:type="spellEnd"/>
      <w:r w:rsidRPr="00C10BAE">
        <w:rPr>
          <w:rFonts w:ascii="Times New Roman" w:hAnsi="Times New Roman" w:cs="Times New Roman"/>
          <w:sz w:val="24"/>
          <w:szCs w:val="24"/>
        </w:rPr>
        <w:t xml:space="preserve"> de. </w:t>
      </w:r>
      <w:proofErr w:type="spellStart"/>
      <w:r w:rsidRPr="00387A45">
        <w:rPr>
          <w:rFonts w:ascii="Times New Roman" w:hAnsi="Times New Roman" w:cs="Times New Roman"/>
          <w:b/>
          <w:sz w:val="24"/>
          <w:szCs w:val="24"/>
        </w:rPr>
        <w:t>Criminolgia</w:t>
      </w:r>
      <w:proofErr w:type="spellEnd"/>
      <w:r w:rsidRPr="00C10BAE">
        <w:rPr>
          <w:rFonts w:ascii="Times New Roman" w:hAnsi="Times New Roman" w:cs="Times New Roman"/>
          <w:sz w:val="24"/>
          <w:szCs w:val="24"/>
        </w:rPr>
        <w:t>. 6ª ed. São Paulo. RT, 2008.</w:t>
      </w:r>
    </w:p>
    <w:p w:rsidR="00BD1FB3" w:rsidRDefault="00BD1FB3" w:rsidP="00DE0B23">
      <w:pPr>
        <w:spacing w:line="360" w:lineRule="auto"/>
        <w:jc w:val="both"/>
        <w:rPr>
          <w:rFonts w:ascii="Times New Roman" w:hAnsi="Times New Roman" w:cs="Times New Roman"/>
          <w:sz w:val="24"/>
          <w:szCs w:val="24"/>
        </w:rPr>
      </w:pPr>
      <w:r w:rsidRPr="00387A45">
        <w:rPr>
          <w:rFonts w:ascii="Times New Roman" w:hAnsi="Times New Roman" w:cs="Times New Roman"/>
          <w:sz w:val="24"/>
          <w:szCs w:val="24"/>
        </w:rPr>
        <w:t xml:space="preserve">LORENZETTO, Mário Sérgio. </w:t>
      </w:r>
      <w:r w:rsidRPr="00387A45">
        <w:rPr>
          <w:rFonts w:ascii="Times New Roman" w:hAnsi="Times New Roman" w:cs="Times New Roman"/>
          <w:b/>
          <w:sz w:val="24"/>
          <w:szCs w:val="24"/>
        </w:rPr>
        <w:t xml:space="preserve">O nascimento da empresa que comanda o crime. </w:t>
      </w:r>
      <w:r w:rsidR="003A4DF1" w:rsidRPr="003A4DF1">
        <w:rPr>
          <w:rFonts w:ascii="Times New Roman" w:hAnsi="Times New Roman" w:cs="Times New Roman"/>
          <w:sz w:val="24"/>
          <w:szCs w:val="24"/>
        </w:rPr>
        <w:t>Campo Grande, 12 fev. 2017.</w:t>
      </w:r>
      <w:r w:rsidR="003A4DF1">
        <w:rPr>
          <w:rFonts w:ascii="Times New Roman" w:hAnsi="Times New Roman" w:cs="Times New Roman"/>
          <w:b/>
          <w:sz w:val="24"/>
          <w:szCs w:val="24"/>
        </w:rPr>
        <w:t xml:space="preserve"> </w:t>
      </w:r>
      <w:r w:rsidRPr="00387A45">
        <w:rPr>
          <w:rFonts w:ascii="Times New Roman" w:hAnsi="Times New Roman" w:cs="Times New Roman"/>
          <w:sz w:val="24"/>
          <w:szCs w:val="24"/>
        </w:rPr>
        <w:t xml:space="preserve">Disponível em: </w:t>
      </w:r>
      <w:r>
        <w:rPr>
          <w:rFonts w:ascii="Times New Roman" w:hAnsi="Times New Roman" w:cs="Times New Roman"/>
          <w:sz w:val="24"/>
          <w:szCs w:val="24"/>
        </w:rPr>
        <w:t>&lt;</w:t>
      </w:r>
      <w:hyperlink r:id="rId13" w:history="1">
        <w:r w:rsidRPr="00B577D5">
          <w:rPr>
            <w:rStyle w:val="Hyperlink"/>
            <w:rFonts w:ascii="Times New Roman" w:hAnsi="Times New Roman" w:cs="Times New Roman"/>
            <w:color w:val="auto"/>
            <w:sz w:val="24"/>
            <w:szCs w:val="24"/>
            <w:u w:val="none"/>
          </w:rPr>
          <w:t>https://www.campograndenews.com.br/colunistas/em-pauta/o-nascimento-da-empresa-que-comanda-o-crime</w:t>
        </w:r>
      </w:hyperlink>
      <w:r w:rsidRPr="00B577D5">
        <w:rPr>
          <w:rStyle w:val="Hyperlink"/>
          <w:rFonts w:ascii="Times New Roman" w:hAnsi="Times New Roman" w:cs="Times New Roman"/>
          <w:color w:val="auto"/>
          <w:sz w:val="24"/>
          <w:szCs w:val="24"/>
          <w:u w:val="none"/>
        </w:rPr>
        <w:t>&gt;</w:t>
      </w:r>
      <w:r w:rsidRPr="00B577D5">
        <w:rPr>
          <w:rFonts w:ascii="Times New Roman" w:hAnsi="Times New Roman" w:cs="Times New Roman"/>
          <w:sz w:val="24"/>
          <w:szCs w:val="24"/>
        </w:rPr>
        <w:t xml:space="preserve"> - acesso em: 27</w:t>
      </w:r>
      <w:r w:rsidR="00081834">
        <w:rPr>
          <w:rFonts w:ascii="Times New Roman" w:hAnsi="Times New Roman" w:cs="Times New Roman"/>
          <w:sz w:val="24"/>
          <w:szCs w:val="24"/>
        </w:rPr>
        <w:t xml:space="preserve"> ago. </w:t>
      </w:r>
      <w:r w:rsidRPr="00B577D5">
        <w:rPr>
          <w:rFonts w:ascii="Times New Roman" w:hAnsi="Times New Roman" w:cs="Times New Roman"/>
          <w:sz w:val="24"/>
          <w:szCs w:val="24"/>
        </w:rPr>
        <w:t>2018.</w:t>
      </w:r>
    </w:p>
    <w:p w:rsidR="008611C3" w:rsidRDefault="008611C3" w:rsidP="00DE0B23">
      <w:pPr>
        <w:spacing w:line="360" w:lineRule="auto"/>
        <w:jc w:val="both"/>
        <w:rPr>
          <w:rFonts w:ascii="Times New Roman" w:hAnsi="Times New Roman" w:cs="Times New Roman"/>
          <w:sz w:val="24"/>
          <w:szCs w:val="24"/>
        </w:rPr>
      </w:pPr>
      <w:r w:rsidRPr="008611C3">
        <w:rPr>
          <w:rFonts w:ascii="Times New Roman" w:hAnsi="Times New Roman" w:cs="Times New Roman"/>
          <w:sz w:val="24"/>
          <w:szCs w:val="24"/>
        </w:rPr>
        <w:t xml:space="preserve">MACEDO, Fausto; </w:t>
      </w:r>
      <w:r w:rsidRPr="008611C3">
        <w:rPr>
          <w:rFonts w:ascii="Times New Roman" w:hAnsi="Times New Roman" w:cs="Times New Roman"/>
          <w:b/>
          <w:sz w:val="24"/>
          <w:szCs w:val="24"/>
        </w:rPr>
        <w:t>O código de ética da facção que arranca coração.</w:t>
      </w:r>
      <w:r w:rsidRPr="008611C3">
        <w:rPr>
          <w:rFonts w:ascii="Times New Roman" w:hAnsi="Times New Roman" w:cs="Times New Roman"/>
          <w:sz w:val="24"/>
          <w:szCs w:val="24"/>
        </w:rPr>
        <w:t xml:space="preserve"> </w:t>
      </w:r>
      <w:r w:rsidR="00DB176F">
        <w:rPr>
          <w:rFonts w:ascii="Times New Roman" w:hAnsi="Times New Roman" w:cs="Times New Roman"/>
          <w:sz w:val="24"/>
          <w:szCs w:val="24"/>
        </w:rPr>
        <w:t>São Paulo 08 jan. 2017.</w:t>
      </w:r>
      <w:r w:rsidRPr="008611C3">
        <w:rPr>
          <w:rFonts w:ascii="Times New Roman" w:hAnsi="Times New Roman" w:cs="Times New Roman"/>
          <w:sz w:val="24"/>
          <w:szCs w:val="24"/>
        </w:rPr>
        <w:t>Disponível em: &lt;</w:t>
      </w:r>
      <w:hyperlink r:id="rId14" w:history="1">
        <w:r w:rsidRPr="008611C3">
          <w:rPr>
            <w:rStyle w:val="Hyperlink"/>
            <w:rFonts w:ascii="Times New Roman" w:hAnsi="Times New Roman" w:cs="Times New Roman"/>
            <w:color w:val="auto"/>
            <w:sz w:val="24"/>
            <w:szCs w:val="24"/>
            <w:u w:val="none"/>
          </w:rPr>
          <w:t>https://politica.estadao.com.br/blogs/fausto-macedo/o-codigo-de-etica-da-faccao-que-arranca-coracao/</w:t>
        </w:r>
      </w:hyperlink>
      <w:r w:rsidRPr="008611C3">
        <w:rPr>
          <w:rFonts w:ascii="Times New Roman" w:hAnsi="Times New Roman" w:cs="Times New Roman"/>
          <w:sz w:val="24"/>
          <w:szCs w:val="24"/>
        </w:rPr>
        <w:t>&gt;. Acesso em 28</w:t>
      </w:r>
      <w:r w:rsidR="00081834">
        <w:rPr>
          <w:rFonts w:ascii="Times New Roman" w:hAnsi="Times New Roman" w:cs="Times New Roman"/>
          <w:sz w:val="24"/>
          <w:szCs w:val="24"/>
        </w:rPr>
        <w:t xml:space="preserve"> ago. </w:t>
      </w:r>
      <w:r w:rsidRPr="008611C3">
        <w:rPr>
          <w:rFonts w:ascii="Times New Roman" w:hAnsi="Times New Roman" w:cs="Times New Roman"/>
          <w:sz w:val="24"/>
          <w:szCs w:val="24"/>
        </w:rPr>
        <w:t>2018.</w:t>
      </w:r>
    </w:p>
    <w:p w:rsidR="00CB16D1" w:rsidRPr="00CB16D1" w:rsidRDefault="00CB16D1" w:rsidP="00DE0B23">
      <w:pPr>
        <w:spacing w:line="360" w:lineRule="auto"/>
        <w:jc w:val="both"/>
        <w:rPr>
          <w:rFonts w:ascii="Times New Roman" w:hAnsi="Times New Roman" w:cs="Times New Roman"/>
          <w:sz w:val="24"/>
          <w:szCs w:val="24"/>
        </w:rPr>
      </w:pPr>
      <w:r w:rsidRPr="00CB16D1">
        <w:rPr>
          <w:rFonts w:ascii="Times New Roman" w:hAnsi="Times New Roman" w:cs="Times New Roman"/>
          <w:sz w:val="24"/>
          <w:szCs w:val="24"/>
        </w:rPr>
        <w:t xml:space="preserve">MARCÃO, Renato. Curso de execução penal. 13. ed. São Paulo: Saraiva, 2015. </w:t>
      </w:r>
      <w:r w:rsidRPr="00CB16D1">
        <w:rPr>
          <w:rFonts w:ascii="Times New Roman" w:hAnsi="Times New Roman" w:cs="Times New Roman"/>
          <w:i/>
          <w:sz w:val="24"/>
          <w:szCs w:val="24"/>
        </w:rPr>
        <w:t xml:space="preserve">In </w:t>
      </w:r>
      <w:r w:rsidRPr="00CB16D1">
        <w:rPr>
          <w:rFonts w:ascii="Times New Roman" w:hAnsi="Times New Roman" w:cs="Times New Roman"/>
          <w:b/>
          <w:sz w:val="24"/>
          <w:szCs w:val="24"/>
        </w:rPr>
        <w:t xml:space="preserve">(In) Convencionalidade do Regime Disciplinar Diferenciado. </w:t>
      </w:r>
      <w:r w:rsidRPr="00CB16D1">
        <w:rPr>
          <w:rFonts w:ascii="Times New Roman" w:hAnsi="Times New Roman" w:cs="Times New Roman"/>
          <w:sz w:val="24"/>
          <w:szCs w:val="24"/>
        </w:rPr>
        <w:t>Revista dos Tribunais – Disponível em:</w:t>
      </w:r>
      <w:r>
        <w:rPr>
          <w:rFonts w:ascii="Times New Roman" w:hAnsi="Times New Roman" w:cs="Times New Roman"/>
          <w:sz w:val="24"/>
          <w:szCs w:val="24"/>
        </w:rPr>
        <w:t xml:space="preserve"> </w:t>
      </w:r>
      <w:r w:rsidRPr="00CB16D1">
        <w:rPr>
          <w:rFonts w:ascii="Times New Roman" w:hAnsi="Times New Roman" w:cs="Times New Roman"/>
          <w:sz w:val="24"/>
          <w:szCs w:val="24"/>
        </w:rPr>
        <w:lastRenderedPageBreak/>
        <w:t>&lt;</w:t>
      </w:r>
      <w:hyperlink r:id="rId15" w:history="1">
        <w:r w:rsidRPr="00CB16D1">
          <w:rPr>
            <w:rStyle w:val="Hyperlink"/>
            <w:rFonts w:ascii="Times New Roman" w:hAnsi="Times New Roman" w:cs="Times New Roman"/>
            <w:color w:val="auto"/>
            <w:sz w:val="24"/>
            <w:szCs w:val="24"/>
            <w:u w:val="none"/>
          </w:rPr>
          <w:t>http://www.mpsp.mp.br/portal/page/portal/documentacao_e_divulgacao/doc_biblioteca/bibli_servicos_produtos/bibli_boletim/bibli_bol_2006/RTrib_n.960.06.PDF</w:t>
        </w:r>
      </w:hyperlink>
      <w:r w:rsidRPr="00CB16D1">
        <w:rPr>
          <w:rFonts w:ascii="Times New Roman" w:hAnsi="Times New Roman" w:cs="Times New Roman"/>
          <w:sz w:val="24"/>
          <w:szCs w:val="24"/>
        </w:rPr>
        <w:t>&gt; . Acesso em 29</w:t>
      </w:r>
      <w:r w:rsidR="00081834">
        <w:rPr>
          <w:rFonts w:ascii="Times New Roman" w:hAnsi="Times New Roman" w:cs="Times New Roman"/>
          <w:sz w:val="24"/>
          <w:szCs w:val="24"/>
        </w:rPr>
        <w:t xml:space="preserve"> ago. </w:t>
      </w:r>
      <w:r w:rsidRPr="00CB16D1">
        <w:rPr>
          <w:rFonts w:ascii="Times New Roman" w:hAnsi="Times New Roman" w:cs="Times New Roman"/>
          <w:sz w:val="24"/>
          <w:szCs w:val="24"/>
        </w:rPr>
        <w:t>2018.</w:t>
      </w:r>
    </w:p>
    <w:p w:rsidR="00BD1FB3" w:rsidRDefault="00BD1FB3" w:rsidP="004B1F65">
      <w:pPr>
        <w:spacing w:line="360" w:lineRule="auto"/>
        <w:jc w:val="both"/>
        <w:rPr>
          <w:rFonts w:ascii="Times New Roman" w:hAnsi="Times New Roman" w:cs="Times New Roman"/>
          <w:sz w:val="24"/>
          <w:szCs w:val="24"/>
        </w:rPr>
      </w:pPr>
      <w:r w:rsidRPr="00B577D5">
        <w:rPr>
          <w:rFonts w:ascii="Times New Roman" w:hAnsi="Times New Roman" w:cs="Times New Roman"/>
          <w:sz w:val="24"/>
          <w:szCs w:val="24"/>
        </w:rPr>
        <w:t xml:space="preserve">NUCCI, </w:t>
      </w:r>
      <w:r w:rsidRPr="00C10BAE">
        <w:rPr>
          <w:rFonts w:ascii="Times New Roman" w:hAnsi="Times New Roman" w:cs="Times New Roman"/>
          <w:sz w:val="24"/>
          <w:szCs w:val="24"/>
        </w:rPr>
        <w:t xml:space="preserve">Guilherme de Souza. </w:t>
      </w:r>
      <w:r w:rsidRPr="00F66FCE">
        <w:rPr>
          <w:rFonts w:ascii="Times New Roman" w:hAnsi="Times New Roman" w:cs="Times New Roman"/>
          <w:b/>
          <w:sz w:val="24"/>
          <w:szCs w:val="24"/>
        </w:rPr>
        <w:t>Princípios Constitucionais Penais e Processuais Penais</w:t>
      </w:r>
      <w:r w:rsidRPr="00C10BAE">
        <w:rPr>
          <w:rFonts w:ascii="Times New Roman" w:hAnsi="Times New Roman" w:cs="Times New Roman"/>
          <w:sz w:val="24"/>
          <w:szCs w:val="24"/>
        </w:rPr>
        <w:t>. Editora Revista dos Tribunais. São Paulo: Ano 2010.</w:t>
      </w:r>
    </w:p>
    <w:p w:rsidR="00DB176F" w:rsidRPr="00DB176F" w:rsidRDefault="00DB176F" w:rsidP="00DB176F">
      <w:pPr>
        <w:pStyle w:val="Textodenotaderodap"/>
        <w:jc w:val="both"/>
        <w:rPr>
          <w:rFonts w:ascii="Times New Roman" w:hAnsi="Times New Roman" w:cs="Times New Roman"/>
          <w:sz w:val="24"/>
          <w:szCs w:val="24"/>
        </w:rPr>
      </w:pPr>
      <w:r w:rsidRPr="00DB176F">
        <w:rPr>
          <w:rFonts w:ascii="Times New Roman" w:hAnsi="Times New Roman" w:cs="Times New Roman"/>
          <w:sz w:val="24"/>
          <w:szCs w:val="24"/>
        </w:rPr>
        <w:t xml:space="preserve">OLIVEIRA, Antônio Carlos </w:t>
      </w:r>
      <w:proofErr w:type="spellStart"/>
      <w:r w:rsidRPr="00DB176F">
        <w:rPr>
          <w:rFonts w:ascii="Times New Roman" w:hAnsi="Times New Roman" w:cs="Times New Roman"/>
          <w:sz w:val="24"/>
          <w:szCs w:val="24"/>
        </w:rPr>
        <w:t>Moni</w:t>
      </w:r>
      <w:proofErr w:type="spellEnd"/>
      <w:r w:rsidRPr="00DB176F">
        <w:rPr>
          <w:rFonts w:ascii="Times New Roman" w:hAnsi="Times New Roman" w:cs="Times New Roman"/>
          <w:sz w:val="24"/>
          <w:szCs w:val="24"/>
        </w:rPr>
        <w:t xml:space="preserve">. </w:t>
      </w:r>
      <w:r w:rsidRPr="00DB176F">
        <w:rPr>
          <w:rFonts w:ascii="Times New Roman" w:hAnsi="Times New Roman" w:cs="Times New Roman"/>
          <w:b/>
          <w:sz w:val="24"/>
          <w:szCs w:val="24"/>
        </w:rPr>
        <w:t xml:space="preserve">(In) Convencionalidade do Regime Disciplinar Diferenciado. </w:t>
      </w:r>
      <w:r w:rsidRPr="00DB176F">
        <w:rPr>
          <w:rFonts w:ascii="Times New Roman" w:hAnsi="Times New Roman" w:cs="Times New Roman"/>
          <w:sz w:val="24"/>
          <w:szCs w:val="24"/>
        </w:rPr>
        <w:t>São Paulo, 2017. Revista dos Tribunais – Disponível em:  &lt;</w:t>
      </w:r>
      <w:hyperlink r:id="rId16" w:history="1">
        <w:r w:rsidRPr="00DB176F">
          <w:rPr>
            <w:rStyle w:val="Hyperlink"/>
            <w:rFonts w:ascii="Times New Roman" w:hAnsi="Times New Roman" w:cs="Times New Roman"/>
            <w:color w:val="auto"/>
            <w:sz w:val="24"/>
            <w:szCs w:val="24"/>
          </w:rPr>
          <w:t>http://www.mpsp.mp.br/portal/page/portal/documentacao_e_divulgacao/doc_biblioteca/bibli_servicos_produtos/bibli_boletim/bibli_bol_2006/RTrib_n.960.06.PDF</w:t>
        </w:r>
      </w:hyperlink>
      <w:r w:rsidRPr="00DB176F">
        <w:rPr>
          <w:rFonts w:ascii="Times New Roman" w:hAnsi="Times New Roman" w:cs="Times New Roman"/>
          <w:sz w:val="24"/>
          <w:szCs w:val="24"/>
        </w:rPr>
        <w:t>&gt; . Acesso em 29 ago. 2018.</w:t>
      </w:r>
    </w:p>
    <w:p w:rsidR="00DB176F" w:rsidRPr="00C10BAE" w:rsidRDefault="00DB176F" w:rsidP="00BD1FB3">
      <w:pPr>
        <w:spacing w:line="360" w:lineRule="auto"/>
        <w:ind w:firstLine="851"/>
        <w:jc w:val="both"/>
        <w:rPr>
          <w:rFonts w:ascii="Times New Roman" w:hAnsi="Times New Roman" w:cs="Times New Roman"/>
          <w:sz w:val="24"/>
          <w:szCs w:val="24"/>
        </w:rPr>
      </w:pPr>
    </w:p>
    <w:p w:rsidR="00BD1FB3" w:rsidRDefault="00BD1FB3" w:rsidP="004B1F65">
      <w:pPr>
        <w:spacing w:line="360" w:lineRule="auto"/>
        <w:jc w:val="both"/>
        <w:rPr>
          <w:rFonts w:ascii="Times New Roman" w:hAnsi="Times New Roman" w:cs="Times New Roman"/>
          <w:color w:val="000000"/>
          <w:sz w:val="24"/>
          <w:szCs w:val="24"/>
        </w:rPr>
      </w:pPr>
      <w:r w:rsidRPr="00C10BAE">
        <w:rPr>
          <w:rFonts w:ascii="Times New Roman" w:hAnsi="Times New Roman" w:cs="Times New Roman"/>
          <w:color w:val="000000"/>
          <w:sz w:val="24"/>
          <w:szCs w:val="24"/>
        </w:rPr>
        <w:t xml:space="preserve">SARLET, Ingo Wolfgang. </w:t>
      </w:r>
      <w:r w:rsidRPr="00F66FCE">
        <w:rPr>
          <w:rFonts w:ascii="Times New Roman" w:hAnsi="Times New Roman" w:cs="Times New Roman"/>
          <w:b/>
          <w:color w:val="000000"/>
          <w:sz w:val="24"/>
          <w:szCs w:val="24"/>
        </w:rPr>
        <w:t>Dignidade da pessoa humana e direitos fundamentais na</w:t>
      </w:r>
      <w:r>
        <w:rPr>
          <w:rFonts w:ascii="Times New Roman" w:hAnsi="Times New Roman" w:cs="Times New Roman"/>
          <w:b/>
          <w:color w:val="000000"/>
          <w:sz w:val="24"/>
          <w:szCs w:val="24"/>
        </w:rPr>
        <w:t xml:space="preserve"> </w:t>
      </w:r>
      <w:r w:rsidRPr="00F66FCE">
        <w:rPr>
          <w:rFonts w:ascii="Times New Roman" w:hAnsi="Times New Roman" w:cs="Times New Roman"/>
          <w:b/>
          <w:color w:val="000000"/>
          <w:sz w:val="24"/>
          <w:szCs w:val="24"/>
        </w:rPr>
        <w:t>Constituição Federal de 1988</w:t>
      </w:r>
      <w:r w:rsidRPr="00C10BAE">
        <w:rPr>
          <w:rFonts w:ascii="Times New Roman" w:hAnsi="Times New Roman" w:cs="Times New Roman"/>
          <w:color w:val="000000"/>
          <w:sz w:val="24"/>
          <w:szCs w:val="24"/>
        </w:rPr>
        <w:t xml:space="preserve">. 4. ed. rev. </w:t>
      </w:r>
      <w:proofErr w:type="spellStart"/>
      <w:r w:rsidRPr="00C10BAE">
        <w:rPr>
          <w:rFonts w:ascii="Times New Roman" w:hAnsi="Times New Roman" w:cs="Times New Roman"/>
          <w:color w:val="000000"/>
          <w:sz w:val="24"/>
          <w:szCs w:val="24"/>
        </w:rPr>
        <w:t>ampl</w:t>
      </w:r>
      <w:proofErr w:type="spellEnd"/>
      <w:r w:rsidRPr="00C10BAE">
        <w:rPr>
          <w:rFonts w:ascii="Times New Roman" w:hAnsi="Times New Roman" w:cs="Times New Roman"/>
          <w:color w:val="000000"/>
          <w:sz w:val="24"/>
          <w:szCs w:val="24"/>
        </w:rPr>
        <w:t>. Porto Alegre: Livraria do Advogado, 2006.</w:t>
      </w:r>
    </w:p>
    <w:p w:rsidR="002C0337" w:rsidRPr="00336A18" w:rsidRDefault="002C0337" w:rsidP="004B1F65">
      <w:pPr>
        <w:spacing w:line="360" w:lineRule="auto"/>
        <w:jc w:val="both"/>
        <w:rPr>
          <w:rFonts w:ascii="Times New Roman" w:hAnsi="Times New Roman" w:cs="Times New Roman"/>
          <w:color w:val="000000"/>
          <w:sz w:val="24"/>
          <w:szCs w:val="24"/>
        </w:rPr>
      </w:pPr>
      <w:r w:rsidRPr="00336A18">
        <w:rPr>
          <w:rFonts w:ascii="Times New Roman" w:hAnsi="Times New Roman" w:cs="Times New Roman"/>
        </w:rPr>
        <w:t xml:space="preserve">SUTHERLAND, Edwin </w:t>
      </w:r>
      <w:proofErr w:type="spellStart"/>
      <w:r w:rsidRPr="00336A18">
        <w:rPr>
          <w:rFonts w:ascii="Times New Roman" w:hAnsi="Times New Roman" w:cs="Times New Roman"/>
        </w:rPr>
        <w:t>Hardin</w:t>
      </w:r>
      <w:proofErr w:type="spellEnd"/>
      <w:r w:rsidRPr="00336A18">
        <w:rPr>
          <w:rFonts w:ascii="Times New Roman" w:hAnsi="Times New Roman" w:cs="Times New Roman"/>
        </w:rPr>
        <w:t xml:space="preserve">. </w:t>
      </w:r>
      <w:r w:rsidRPr="00336A18">
        <w:rPr>
          <w:rFonts w:ascii="Times New Roman" w:hAnsi="Times New Roman" w:cs="Times New Roman"/>
          <w:b/>
        </w:rPr>
        <w:t xml:space="preserve">White-collar </w:t>
      </w:r>
      <w:proofErr w:type="spellStart"/>
      <w:r w:rsidRPr="00336A18">
        <w:rPr>
          <w:rFonts w:ascii="Times New Roman" w:hAnsi="Times New Roman" w:cs="Times New Roman"/>
          <w:b/>
        </w:rPr>
        <w:t>criminality</w:t>
      </w:r>
      <w:proofErr w:type="spellEnd"/>
      <w:r w:rsidRPr="00336A18">
        <w:rPr>
          <w:rFonts w:ascii="Times New Roman" w:hAnsi="Times New Roman" w:cs="Times New Roman"/>
          <w:b/>
        </w:rPr>
        <w:t xml:space="preserve">. American </w:t>
      </w:r>
      <w:proofErr w:type="spellStart"/>
      <w:r w:rsidRPr="00336A18">
        <w:rPr>
          <w:rFonts w:ascii="Times New Roman" w:hAnsi="Times New Roman" w:cs="Times New Roman"/>
          <w:b/>
        </w:rPr>
        <w:t>Sociological</w:t>
      </w:r>
      <w:proofErr w:type="spellEnd"/>
      <w:r w:rsidRPr="00336A18">
        <w:rPr>
          <w:rFonts w:ascii="Times New Roman" w:hAnsi="Times New Roman" w:cs="Times New Roman"/>
        </w:rPr>
        <w:t xml:space="preserve"> Review. Indiana, v. 5, n. 1, p. 1-12, </w:t>
      </w:r>
      <w:proofErr w:type="spellStart"/>
      <w:r w:rsidRPr="00336A18">
        <w:rPr>
          <w:rFonts w:ascii="Times New Roman" w:hAnsi="Times New Roman" w:cs="Times New Roman"/>
        </w:rPr>
        <w:t>feb</w:t>
      </w:r>
      <w:proofErr w:type="spellEnd"/>
      <w:r w:rsidRPr="00336A18">
        <w:rPr>
          <w:rFonts w:ascii="Times New Roman" w:hAnsi="Times New Roman" w:cs="Times New Roman"/>
        </w:rPr>
        <w:t>. 1940.</w:t>
      </w:r>
    </w:p>
    <w:p w:rsidR="00A14992" w:rsidRDefault="00A14992" w:rsidP="004705C2">
      <w:pPr>
        <w:pStyle w:val="Ttulo1"/>
        <w:shd w:val="clear" w:color="auto" w:fill="FFFFFF"/>
        <w:spacing w:before="0" w:after="0"/>
        <w:jc w:val="both"/>
        <w:textAlignment w:val="baseline"/>
        <w:rPr>
          <w:rStyle w:val="Hyperlink"/>
          <w:rFonts w:ascii="Times New Roman" w:hAnsi="Times New Roman"/>
          <w:b w:val="0"/>
          <w:color w:val="auto"/>
          <w:sz w:val="24"/>
          <w:szCs w:val="24"/>
          <w:u w:val="none"/>
        </w:rPr>
      </w:pPr>
      <w:r w:rsidRPr="00A14992">
        <w:rPr>
          <w:rStyle w:val="Hyperlink"/>
          <w:rFonts w:ascii="Times New Roman" w:hAnsi="Times New Roman"/>
          <w:b w:val="0"/>
          <w:color w:val="auto"/>
          <w:sz w:val="24"/>
          <w:szCs w:val="24"/>
          <w:u w:val="none"/>
        </w:rPr>
        <w:t>VEIGA, Edison;</w:t>
      </w:r>
      <w:r w:rsidRPr="00A14992">
        <w:rPr>
          <w:rStyle w:val="Hyperlink"/>
          <w:rFonts w:ascii="Times New Roman" w:hAnsi="Times New Roman"/>
          <w:color w:val="auto"/>
          <w:sz w:val="24"/>
          <w:szCs w:val="24"/>
          <w:u w:val="none"/>
        </w:rPr>
        <w:t xml:space="preserve"> </w:t>
      </w:r>
      <w:r w:rsidRPr="00A14992">
        <w:rPr>
          <w:rFonts w:ascii="Times New Roman" w:hAnsi="Times New Roman"/>
          <w:sz w:val="24"/>
          <w:szCs w:val="24"/>
        </w:rPr>
        <w:t xml:space="preserve">Organização do PCC segue lógica de empresa, irmandade e igreja, diz dupla que estuda facção há 2 décadas. </w:t>
      </w:r>
      <w:r w:rsidRPr="00A14992">
        <w:rPr>
          <w:rFonts w:ascii="Times New Roman" w:hAnsi="Times New Roman"/>
          <w:b w:val="0"/>
          <w:sz w:val="24"/>
          <w:szCs w:val="24"/>
        </w:rPr>
        <w:t xml:space="preserve">Disponível em: </w:t>
      </w:r>
      <w:hyperlink r:id="rId17" w:history="1">
        <w:r w:rsidRPr="00A14992">
          <w:rPr>
            <w:rStyle w:val="Hyperlink"/>
            <w:rFonts w:ascii="Times New Roman" w:hAnsi="Times New Roman"/>
            <w:b w:val="0"/>
            <w:color w:val="auto"/>
            <w:sz w:val="24"/>
            <w:szCs w:val="24"/>
            <w:u w:val="none"/>
          </w:rPr>
          <w:t>https://www.bbc.com/portuguese/brasil-45095399</w:t>
        </w:r>
      </w:hyperlink>
      <w:r w:rsidRPr="00A14992">
        <w:rPr>
          <w:rStyle w:val="Hyperlink"/>
          <w:rFonts w:ascii="Times New Roman" w:hAnsi="Times New Roman"/>
          <w:b w:val="0"/>
          <w:color w:val="auto"/>
          <w:sz w:val="24"/>
          <w:szCs w:val="24"/>
          <w:u w:val="none"/>
        </w:rPr>
        <w:t>. Acesso em 29</w:t>
      </w:r>
      <w:r w:rsidR="00081834">
        <w:rPr>
          <w:rStyle w:val="Hyperlink"/>
          <w:rFonts w:ascii="Times New Roman" w:hAnsi="Times New Roman"/>
          <w:b w:val="0"/>
          <w:color w:val="auto"/>
          <w:sz w:val="24"/>
          <w:szCs w:val="24"/>
          <w:u w:val="none"/>
        </w:rPr>
        <w:t xml:space="preserve"> ago. </w:t>
      </w:r>
      <w:r w:rsidRPr="00A14992">
        <w:rPr>
          <w:rStyle w:val="Hyperlink"/>
          <w:rFonts w:ascii="Times New Roman" w:hAnsi="Times New Roman"/>
          <w:b w:val="0"/>
          <w:color w:val="auto"/>
          <w:sz w:val="24"/>
          <w:szCs w:val="24"/>
          <w:u w:val="none"/>
        </w:rPr>
        <w:t>2018</w:t>
      </w:r>
      <w:r w:rsidR="004705C2">
        <w:rPr>
          <w:rStyle w:val="Hyperlink"/>
          <w:rFonts w:ascii="Times New Roman" w:hAnsi="Times New Roman"/>
          <w:b w:val="0"/>
          <w:color w:val="auto"/>
          <w:sz w:val="24"/>
          <w:szCs w:val="24"/>
          <w:u w:val="none"/>
        </w:rPr>
        <w:t>.</w:t>
      </w:r>
    </w:p>
    <w:p w:rsidR="004705C2" w:rsidRPr="004705C2" w:rsidRDefault="004705C2" w:rsidP="004705C2"/>
    <w:p w:rsidR="00BD1FB3" w:rsidRPr="00C10BAE" w:rsidRDefault="00BD1FB3" w:rsidP="004B1F65">
      <w:pPr>
        <w:jc w:val="both"/>
        <w:rPr>
          <w:rFonts w:ascii="Times New Roman" w:hAnsi="Times New Roman" w:cs="Times New Roman"/>
          <w:color w:val="000000"/>
          <w:sz w:val="24"/>
          <w:szCs w:val="24"/>
        </w:rPr>
      </w:pPr>
      <w:r w:rsidRPr="00C10BAE">
        <w:rPr>
          <w:rFonts w:ascii="Times New Roman" w:hAnsi="Times New Roman" w:cs="Times New Roman"/>
          <w:color w:val="000000"/>
          <w:sz w:val="24"/>
          <w:szCs w:val="24"/>
        </w:rPr>
        <w:t xml:space="preserve">ZAFFARONI, Eugênio </w:t>
      </w:r>
      <w:proofErr w:type="spellStart"/>
      <w:r w:rsidRPr="00C10BAE">
        <w:rPr>
          <w:rFonts w:ascii="Times New Roman" w:hAnsi="Times New Roman" w:cs="Times New Roman"/>
          <w:color w:val="000000"/>
          <w:sz w:val="24"/>
          <w:szCs w:val="24"/>
        </w:rPr>
        <w:t>Raúl</w:t>
      </w:r>
      <w:proofErr w:type="spellEnd"/>
      <w:r w:rsidRPr="00C10BAE">
        <w:rPr>
          <w:rFonts w:ascii="Times New Roman" w:hAnsi="Times New Roman" w:cs="Times New Roman"/>
          <w:color w:val="000000"/>
          <w:sz w:val="24"/>
          <w:szCs w:val="24"/>
        </w:rPr>
        <w:t xml:space="preserve">; PIERANGELI, José Henrique. </w:t>
      </w:r>
      <w:r w:rsidRPr="00F66FCE">
        <w:rPr>
          <w:rFonts w:ascii="Times New Roman" w:hAnsi="Times New Roman" w:cs="Times New Roman"/>
          <w:b/>
          <w:color w:val="000000"/>
          <w:sz w:val="24"/>
          <w:szCs w:val="24"/>
        </w:rPr>
        <w:t>Manual de direito penal brasileiro – parte geral.</w:t>
      </w:r>
      <w:r w:rsidRPr="00C10BAE">
        <w:rPr>
          <w:rFonts w:ascii="Times New Roman" w:hAnsi="Times New Roman" w:cs="Times New Roman"/>
          <w:color w:val="000000"/>
          <w:sz w:val="24"/>
          <w:szCs w:val="24"/>
        </w:rPr>
        <w:t xml:space="preserve"> São Paulo: Revista dos Tribunais, 1997.</w:t>
      </w:r>
    </w:p>
    <w:p w:rsidR="002353B6" w:rsidRDefault="002353B6" w:rsidP="000C0C90">
      <w:pPr>
        <w:rPr>
          <w:rFonts w:ascii="Times New Roman" w:hAnsi="Times New Roman" w:cs="Times New Roman"/>
        </w:rPr>
      </w:pPr>
    </w:p>
    <w:p w:rsidR="00024448" w:rsidRDefault="00024448" w:rsidP="000C0C90">
      <w:pPr>
        <w:rPr>
          <w:rFonts w:ascii="Times New Roman" w:hAnsi="Times New Roman" w:cs="Times New Roman"/>
        </w:rPr>
      </w:pPr>
    </w:p>
    <w:p w:rsidR="00024448" w:rsidRDefault="00024448" w:rsidP="000C0C90">
      <w:pPr>
        <w:rPr>
          <w:rFonts w:ascii="Times New Roman" w:hAnsi="Times New Roman" w:cs="Times New Roman"/>
        </w:rPr>
      </w:pPr>
    </w:p>
    <w:p w:rsidR="00024448" w:rsidRDefault="00024448" w:rsidP="000C0C90">
      <w:pPr>
        <w:rPr>
          <w:rFonts w:ascii="Times New Roman" w:hAnsi="Times New Roman" w:cs="Times New Roman"/>
        </w:rPr>
      </w:pPr>
    </w:p>
    <w:p w:rsidR="00024448" w:rsidRDefault="00024448" w:rsidP="000C0C90">
      <w:pPr>
        <w:rPr>
          <w:rFonts w:ascii="Times New Roman" w:hAnsi="Times New Roman" w:cs="Times New Roman"/>
        </w:rPr>
      </w:pPr>
    </w:p>
    <w:p w:rsidR="00024448" w:rsidRPr="00C10BAE" w:rsidRDefault="00024448" w:rsidP="000C0C90">
      <w:pPr>
        <w:rPr>
          <w:rFonts w:ascii="Times New Roman" w:hAnsi="Times New Roman" w:cs="Times New Roman"/>
        </w:rPr>
      </w:pPr>
    </w:p>
    <w:sectPr w:rsidR="00024448" w:rsidRPr="00C10BAE" w:rsidSect="00B132E9">
      <w:headerReference w:type="default" r:id="rId18"/>
      <w:footerReference w:type="default" r:id="rId19"/>
      <w:pgSz w:w="11906" w:h="16838"/>
      <w:pgMar w:top="1701" w:right="127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606" w:rsidRDefault="003E3606" w:rsidP="00243458">
      <w:pPr>
        <w:spacing w:after="0" w:line="240" w:lineRule="auto"/>
      </w:pPr>
      <w:r>
        <w:separator/>
      </w:r>
    </w:p>
  </w:endnote>
  <w:endnote w:type="continuationSeparator" w:id="0">
    <w:p w:rsidR="003E3606" w:rsidRDefault="003E3606" w:rsidP="00243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6D1" w:rsidRDefault="00CB16D1">
    <w:pPr>
      <w:pStyle w:val="Rodap"/>
      <w:jc w:val="right"/>
    </w:pPr>
  </w:p>
  <w:p w:rsidR="00CB16D1" w:rsidRDefault="00CB16D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606" w:rsidRDefault="003E3606" w:rsidP="00243458">
      <w:pPr>
        <w:spacing w:after="0" w:line="240" w:lineRule="auto"/>
      </w:pPr>
      <w:r>
        <w:separator/>
      </w:r>
    </w:p>
  </w:footnote>
  <w:footnote w:type="continuationSeparator" w:id="0">
    <w:p w:rsidR="003E3606" w:rsidRDefault="003E3606" w:rsidP="00243458">
      <w:pPr>
        <w:spacing w:after="0" w:line="240" w:lineRule="auto"/>
      </w:pPr>
      <w:r>
        <w:continuationSeparator/>
      </w:r>
    </w:p>
  </w:footnote>
  <w:footnote w:id="1">
    <w:p w:rsidR="00525CA4" w:rsidRPr="004B21E6" w:rsidRDefault="00525CA4" w:rsidP="004B21E6">
      <w:pPr>
        <w:pStyle w:val="Textodenotaderodap"/>
        <w:jc w:val="both"/>
        <w:rPr>
          <w:rFonts w:ascii="Times New Roman" w:hAnsi="Times New Roman" w:cs="Times New Roman"/>
        </w:rPr>
      </w:pPr>
      <w:r>
        <w:rPr>
          <w:rStyle w:val="Refdenotaderodap"/>
        </w:rPr>
        <w:footnoteRef/>
      </w:r>
      <w:r>
        <w:t xml:space="preserve"> </w:t>
      </w:r>
      <w:r w:rsidRPr="004B21E6">
        <w:rPr>
          <w:rFonts w:ascii="Times New Roman" w:hAnsi="Times New Roman" w:cs="Times New Roman"/>
        </w:rPr>
        <w:t xml:space="preserve">Advogada, professora, </w:t>
      </w:r>
      <w:proofErr w:type="gramStart"/>
      <w:r w:rsidRPr="004B21E6">
        <w:rPr>
          <w:rFonts w:ascii="Times New Roman" w:hAnsi="Times New Roman" w:cs="Times New Roman"/>
        </w:rPr>
        <w:t>pós graduada</w:t>
      </w:r>
      <w:proofErr w:type="gramEnd"/>
      <w:r w:rsidRPr="004B21E6">
        <w:rPr>
          <w:rFonts w:ascii="Times New Roman" w:hAnsi="Times New Roman" w:cs="Times New Roman"/>
        </w:rPr>
        <w:t xml:space="preserve"> em Penal e Processo Penal pelo Centro Universitário das Faculdades Metropolitanas Unidas (FMU), Mestranda em Direito da Sociedade da Informação pela FMU.</w:t>
      </w:r>
      <w:r w:rsidR="004303BF">
        <w:rPr>
          <w:rFonts w:ascii="Times New Roman" w:hAnsi="Times New Roman" w:cs="Times New Roman"/>
        </w:rPr>
        <w:t xml:space="preserve"> E-mail: leticia.scosta@gmail.com</w:t>
      </w:r>
    </w:p>
  </w:footnote>
  <w:footnote w:id="2">
    <w:p w:rsidR="00525CA4" w:rsidRDefault="00525CA4" w:rsidP="004B21E6">
      <w:pPr>
        <w:pStyle w:val="Textodenotaderodap"/>
        <w:jc w:val="both"/>
      </w:pPr>
      <w:r w:rsidRPr="004B21E6">
        <w:rPr>
          <w:rStyle w:val="Refdenotaderodap"/>
          <w:rFonts w:ascii="Times New Roman" w:hAnsi="Times New Roman" w:cs="Times New Roman"/>
        </w:rPr>
        <w:footnoteRef/>
      </w:r>
      <w:r w:rsidRPr="004B21E6">
        <w:rPr>
          <w:rFonts w:ascii="Times New Roman" w:hAnsi="Times New Roman" w:cs="Times New Roman"/>
        </w:rPr>
        <w:t xml:space="preserve"> Advogada, professora, </w:t>
      </w:r>
      <w:proofErr w:type="gramStart"/>
      <w:r w:rsidRPr="004B21E6">
        <w:rPr>
          <w:rFonts w:ascii="Times New Roman" w:hAnsi="Times New Roman" w:cs="Times New Roman"/>
        </w:rPr>
        <w:t>pós graduada</w:t>
      </w:r>
      <w:proofErr w:type="gramEnd"/>
      <w:r w:rsidRPr="004B21E6">
        <w:rPr>
          <w:rFonts w:ascii="Times New Roman" w:hAnsi="Times New Roman" w:cs="Times New Roman"/>
        </w:rPr>
        <w:t xml:space="preserve"> em Processo Penal pela Escola Paulista da Magistratura, Mestre em Direitos Difusos e Coletivos, Doutora em Direito pela PUC/SP.</w:t>
      </w:r>
      <w:r w:rsidR="004303BF">
        <w:rPr>
          <w:rFonts w:ascii="Times New Roman" w:hAnsi="Times New Roman" w:cs="Times New Roman"/>
        </w:rPr>
        <w:t xml:space="preserve"> E-mail: </w:t>
      </w:r>
      <w:r w:rsidR="004303BF">
        <w:rPr>
          <w:rFonts w:ascii="Times New Roman" w:hAnsi="Times New Roman" w:cs="Times New Roman"/>
        </w:rPr>
        <w:t>janaina@varalli.com.br.</w:t>
      </w:r>
      <w:bookmarkStart w:id="0" w:name="_GoBack"/>
      <w:bookmarkEnd w:id="0"/>
    </w:p>
  </w:footnote>
  <w:footnote w:id="3">
    <w:p w:rsidR="00CB16D1" w:rsidRDefault="00CB16D1" w:rsidP="0052727A">
      <w:pPr>
        <w:pStyle w:val="Textodenotaderodap"/>
        <w:jc w:val="both"/>
      </w:pPr>
      <w:r>
        <w:rPr>
          <w:rStyle w:val="Refdenotaderodap"/>
        </w:rPr>
        <w:footnoteRef/>
      </w:r>
      <w:r>
        <w:t xml:space="preserve"> </w:t>
      </w:r>
      <w:r w:rsidRPr="00B20190">
        <w:rPr>
          <w:rFonts w:ascii="Times New Roman" w:hAnsi="Times New Roman" w:cs="Times New Roman"/>
        </w:rPr>
        <w:t>Conhecido como pai da Criminologia, foi psiquiatra, cirurgião, higienista, criminologista, antropólogo e cientista.</w:t>
      </w:r>
    </w:p>
  </w:footnote>
  <w:footnote w:id="4">
    <w:p w:rsidR="00CB16D1" w:rsidRPr="003A1875" w:rsidRDefault="00CB16D1" w:rsidP="00627075">
      <w:pPr>
        <w:pStyle w:val="Textodenotaderodap"/>
        <w:jc w:val="both"/>
        <w:rPr>
          <w:rFonts w:ascii="Times New Roman" w:hAnsi="Times New Roman" w:cs="Times New Roman"/>
          <w:color w:val="000000" w:themeColor="text1"/>
          <w:lang w:val="en-US"/>
        </w:rPr>
      </w:pPr>
      <w:r>
        <w:rPr>
          <w:rStyle w:val="Refdenotaderodap"/>
        </w:rPr>
        <w:footnoteRef/>
      </w:r>
      <w:r w:rsidRPr="00313379">
        <w:rPr>
          <w:lang w:val="en-US"/>
        </w:rPr>
        <w:t xml:space="preserve"> </w:t>
      </w:r>
      <w:r w:rsidRPr="003A1875">
        <w:rPr>
          <w:rFonts w:ascii="Times New Roman" w:hAnsi="Times New Roman" w:cs="Times New Roman"/>
          <w:color w:val="000000" w:themeColor="text1"/>
          <w:lang w:val="en-US"/>
        </w:rPr>
        <w:t xml:space="preserve">No original, </w:t>
      </w:r>
      <w:proofErr w:type="spellStart"/>
      <w:r w:rsidRPr="003A1875">
        <w:rPr>
          <w:rFonts w:ascii="Times New Roman" w:hAnsi="Times New Roman" w:cs="Times New Roman"/>
          <w:color w:val="000000" w:themeColor="text1"/>
          <w:lang w:val="en-US"/>
        </w:rPr>
        <w:t>em</w:t>
      </w:r>
      <w:proofErr w:type="spellEnd"/>
      <w:r w:rsidRPr="003A1875">
        <w:rPr>
          <w:rFonts w:ascii="Times New Roman" w:hAnsi="Times New Roman" w:cs="Times New Roman"/>
          <w:color w:val="000000" w:themeColor="text1"/>
          <w:lang w:val="en-US"/>
        </w:rPr>
        <w:t xml:space="preserve"> </w:t>
      </w:r>
      <w:proofErr w:type="spellStart"/>
      <w:r w:rsidRPr="003A1875">
        <w:rPr>
          <w:rFonts w:ascii="Times New Roman" w:hAnsi="Times New Roman" w:cs="Times New Roman"/>
          <w:color w:val="000000" w:themeColor="text1"/>
          <w:lang w:val="en-US"/>
        </w:rPr>
        <w:t>inglês</w:t>
      </w:r>
      <w:proofErr w:type="spellEnd"/>
      <w:r w:rsidRPr="003A1875">
        <w:rPr>
          <w:rFonts w:ascii="Times New Roman" w:hAnsi="Times New Roman" w:cs="Times New Roman"/>
          <w:color w:val="000000" w:themeColor="text1"/>
          <w:lang w:val="en-US"/>
        </w:rPr>
        <w:t>:</w:t>
      </w:r>
      <w:r w:rsidRPr="003A1875">
        <w:rPr>
          <w:rFonts w:ascii="Times New Roman" w:hAnsi="Times New Roman" w:cs="Times New Roman"/>
          <w:lang w:val="en-US"/>
        </w:rPr>
        <w:t xml:space="preserve"> </w:t>
      </w:r>
      <w:r w:rsidRPr="003A1875">
        <w:rPr>
          <w:rFonts w:ascii="Times New Roman" w:hAnsi="Times New Roman" w:cs="Times New Roman"/>
          <w:color w:val="000000" w:themeColor="text1"/>
          <w:lang w:val="en-US"/>
        </w:rPr>
        <w:t xml:space="preserve">that crime is in fact not closely correlated with poverty or with the psychopathic and sociopathic conditions associated with poverty, and that an adequate explanation of criminal behavior must proceed along quite different lines. The conventional explanations are invalid principally because they are derived from biased samples. The samples are biased in that they have not included vast areas of criminal behavior of persons not in the lower class. One of these neglected areas is the criminal behavior of business and professional </w:t>
      </w:r>
      <w:proofErr w:type="gramStart"/>
      <w:r w:rsidRPr="003A1875">
        <w:rPr>
          <w:rFonts w:ascii="Times New Roman" w:hAnsi="Times New Roman" w:cs="Times New Roman"/>
          <w:color w:val="000000" w:themeColor="text1"/>
          <w:lang w:val="en-US"/>
        </w:rPr>
        <w:t>men,which</w:t>
      </w:r>
      <w:proofErr w:type="gramEnd"/>
      <w:r w:rsidRPr="003A1875">
        <w:rPr>
          <w:rFonts w:ascii="Times New Roman" w:hAnsi="Times New Roman" w:cs="Times New Roman"/>
          <w:color w:val="000000" w:themeColor="text1"/>
          <w:lang w:val="en-US"/>
        </w:rPr>
        <w:t xml:space="preserve"> will be analyzed in this paper. (...)These varied types of white-collar crimes in business and </w:t>
      </w:r>
      <w:proofErr w:type="gramStart"/>
      <w:r w:rsidRPr="003A1875">
        <w:rPr>
          <w:rFonts w:ascii="Times New Roman" w:hAnsi="Times New Roman" w:cs="Times New Roman"/>
          <w:color w:val="000000" w:themeColor="text1"/>
          <w:lang w:val="en-US"/>
        </w:rPr>
        <w:t>the  professions</w:t>
      </w:r>
      <w:proofErr w:type="gramEnd"/>
      <w:r w:rsidRPr="003A1875">
        <w:rPr>
          <w:rFonts w:ascii="Times New Roman" w:hAnsi="Times New Roman" w:cs="Times New Roman"/>
          <w:color w:val="000000" w:themeColor="text1"/>
          <w:lang w:val="en-US"/>
        </w:rPr>
        <w:t xml:space="preserve"> consist principally of violation of delegated or implied trust, and many of them can be reduced to two categories: misrepresentation of asset values and duplicity in the manipulation of power</w:t>
      </w:r>
      <w:r w:rsidRPr="003A1875">
        <w:rPr>
          <w:rFonts w:ascii="Times New Roman" w:hAnsi="Times New Roman" w:cs="Times New Roman"/>
          <w:i/>
          <w:color w:val="000000" w:themeColor="text1"/>
          <w:lang w:val="en-US"/>
        </w:rPr>
        <w:t>.</w:t>
      </w:r>
    </w:p>
  </w:footnote>
  <w:footnote w:id="5">
    <w:p w:rsidR="00CB16D1" w:rsidRPr="00D931F6" w:rsidRDefault="00CB16D1" w:rsidP="00627075">
      <w:pPr>
        <w:pStyle w:val="Textodenotaderodap"/>
        <w:jc w:val="both"/>
        <w:rPr>
          <w:rFonts w:ascii="Times New Roman" w:hAnsi="Times New Roman" w:cs="Times New Roman"/>
          <w:i/>
          <w:color w:val="000000" w:themeColor="text1"/>
          <w:lang w:val="en-US"/>
        </w:rPr>
      </w:pPr>
      <w:r w:rsidRPr="00D931F6">
        <w:rPr>
          <w:rStyle w:val="Refdenotaderodap"/>
          <w:rFonts w:ascii="Times New Roman" w:hAnsi="Times New Roman" w:cs="Times New Roman"/>
        </w:rPr>
        <w:footnoteRef/>
      </w:r>
      <w:r w:rsidRPr="00D931F6">
        <w:rPr>
          <w:rFonts w:ascii="Times New Roman" w:hAnsi="Times New Roman" w:cs="Times New Roman"/>
          <w:lang w:val="en-US"/>
        </w:rPr>
        <w:t xml:space="preserve"> </w:t>
      </w:r>
      <w:r w:rsidRPr="00D931F6">
        <w:rPr>
          <w:rFonts w:ascii="Times New Roman" w:hAnsi="Times New Roman" w:cs="Times New Roman"/>
          <w:color w:val="000000" w:themeColor="text1"/>
          <w:lang w:val="en-US"/>
        </w:rPr>
        <w:t xml:space="preserve">No original, </w:t>
      </w:r>
      <w:proofErr w:type="spellStart"/>
      <w:r w:rsidRPr="00D931F6">
        <w:rPr>
          <w:rFonts w:ascii="Times New Roman" w:hAnsi="Times New Roman" w:cs="Times New Roman"/>
          <w:color w:val="000000" w:themeColor="text1"/>
          <w:lang w:val="en-US"/>
        </w:rPr>
        <w:t>em</w:t>
      </w:r>
      <w:proofErr w:type="spellEnd"/>
      <w:r w:rsidRPr="00D931F6">
        <w:rPr>
          <w:rFonts w:ascii="Times New Roman" w:hAnsi="Times New Roman" w:cs="Times New Roman"/>
          <w:color w:val="000000" w:themeColor="text1"/>
          <w:lang w:val="en-US"/>
        </w:rPr>
        <w:t xml:space="preserve"> </w:t>
      </w:r>
      <w:proofErr w:type="spellStart"/>
      <w:r w:rsidRPr="00D931F6">
        <w:rPr>
          <w:rFonts w:ascii="Times New Roman" w:hAnsi="Times New Roman" w:cs="Times New Roman"/>
          <w:color w:val="000000" w:themeColor="text1"/>
          <w:lang w:val="en-US"/>
        </w:rPr>
        <w:t>inglês</w:t>
      </w:r>
      <w:proofErr w:type="spellEnd"/>
      <w:r w:rsidRPr="00D931F6">
        <w:rPr>
          <w:rFonts w:ascii="Times New Roman" w:hAnsi="Times New Roman" w:cs="Times New Roman"/>
          <w:color w:val="000000" w:themeColor="text1"/>
          <w:lang w:val="en-US"/>
        </w:rPr>
        <w:t>:</w:t>
      </w:r>
      <w:r w:rsidRPr="00D931F6">
        <w:rPr>
          <w:rFonts w:ascii="Times New Roman" w:hAnsi="Times New Roman" w:cs="Times New Roman"/>
          <w:lang w:val="en-US"/>
        </w:rPr>
        <w:t xml:space="preserve"> </w:t>
      </w:r>
      <w:r w:rsidRPr="00D931F6">
        <w:rPr>
          <w:rFonts w:ascii="Times New Roman" w:hAnsi="Times New Roman" w:cs="Times New Roman"/>
          <w:i/>
          <w:lang w:val="en-US"/>
        </w:rPr>
        <w:t>T</w:t>
      </w:r>
      <w:r w:rsidRPr="00D931F6">
        <w:rPr>
          <w:rFonts w:ascii="Times New Roman" w:hAnsi="Times New Roman" w:cs="Times New Roman"/>
          <w:i/>
          <w:color w:val="000000" w:themeColor="text1"/>
          <w:lang w:val="en-US"/>
        </w:rPr>
        <w:t>he hypothesis which is here suggested as a substitute for the conventional theories is that white-collar criminality, just as other systematic criminality, is learned; that it is learned in direct or indirect association</w:t>
      </w:r>
    </w:p>
    <w:p w:rsidR="00CB16D1" w:rsidRPr="00D931F6" w:rsidRDefault="00CB16D1" w:rsidP="00627075">
      <w:pPr>
        <w:pStyle w:val="Textodenotaderodap"/>
        <w:jc w:val="both"/>
        <w:rPr>
          <w:rFonts w:ascii="Times New Roman" w:hAnsi="Times New Roman" w:cs="Times New Roman"/>
          <w:lang w:val="en-US"/>
        </w:rPr>
      </w:pPr>
      <w:r w:rsidRPr="00D931F6">
        <w:rPr>
          <w:rFonts w:ascii="Times New Roman" w:hAnsi="Times New Roman" w:cs="Times New Roman"/>
          <w:i/>
          <w:color w:val="000000" w:themeColor="text1"/>
          <w:lang w:val="en-US"/>
        </w:rPr>
        <w:t>with those who already practice the behavior; and that those who learn this criminal behavior are segregated from frequent and intimate contacts with law-abiding behavior. Whether a person becomes a criminal or not is determined largely by the comparative frequency and intimacy of his contacts with the two types of behavior. This may be called the process of differential association. It is a genetic explanation both of white-collar criminality and lower class criminality</w:t>
      </w:r>
      <w:r w:rsidRPr="00D931F6">
        <w:rPr>
          <w:rFonts w:ascii="Times New Roman" w:hAnsi="Times New Roman" w:cs="Times New Roman"/>
          <w:color w:val="000000" w:themeColor="text1"/>
          <w:lang w:val="en-US"/>
        </w:rPr>
        <w:t xml:space="preserve"> </w:t>
      </w:r>
    </w:p>
  </w:footnote>
  <w:footnote w:id="6">
    <w:p w:rsidR="00CB16D1" w:rsidRPr="00D931F6" w:rsidRDefault="00CB16D1" w:rsidP="00234991">
      <w:pPr>
        <w:pStyle w:val="Textodenotaderodap"/>
        <w:jc w:val="both"/>
        <w:rPr>
          <w:rFonts w:ascii="Times New Roman" w:hAnsi="Times New Roman" w:cs="Times New Roman"/>
        </w:rPr>
      </w:pPr>
      <w:r w:rsidRPr="00D931F6">
        <w:rPr>
          <w:rStyle w:val="Refdenotaderodap"/>
          <w:rFonts w:ascii="Times New Roman" w:hAnsi="Times New Roman" w:cs="Times New Roman"/>
        </w:rPr>
        <w:footnoteRef/>
      </w:r>
      <w:r w:rsidRPr="00D931F6">
        <w:rPr>
          <w:rFonts w:ascii="Times New Roman" w:hAnsi="Times New Roman" w:cs="Times New Roman"/>
        </w:rPr>
        <w:t xml:space="preserve"> Sombra foi assassinado por cinco membros da facção, numa disputa interna pelo comando geral do PCC. Sua morte aconteceu cinco meses depois da megarrebelião ocorrida no ano de 2011 em 36 presídios do Brasil, enquanto tomava banho de sol na mesma quadra onde nasceu a organização. Sua morte deu-se por espancamento.</w:t>
      </w:r>
    </w:p>
  </w:footnote>
  <w:footnote w:id="7">
    <w:p w:rsidR="00CB16D1" w:rsidRPr="00D931F6" w:rsidRDefault="00CB16D1" w:rsidP="00E6074C">
      <w:pPr>
        <w:pStyle w:val="Textodenotaderodap"/>
        <w:jc w:val="both"/>
        <w:rPr>
          <w:rFonts w:ascii="Times New Roman" w:hAnsi="Times New Roman" w:cs="Times New Roman"/>
          <w:i/>
          <w:lang w:val="en-US"/>
        </w:rPr>
      </w:pPr>
      <w:r>
        <w:rPr>
          <w:rStyle w:val="Refdenotaderodap"/>
        </w:rPr>
        <w:footnoteRef/>
      </w:r>
      <w:r w:rsidRPr="00DB176F">
        <w:rPr>
          <w:rFonts w:ascii="Times New Roman" w:hAnsi="Times New Roman" w:cs="Times New Roman"/>
          <w:color w:val="000000" w:themeColor="text1"/>
          <w:lang w:val="en-US"/>
        </w:rPr>
        <w:t xml:space="preserve"> </w:t>
      </w:r>
      <w:r w:rsidRPr="00D931F6">
        <w:rPr>
          <w:rFonts w:ascii="Times New Roman" w:hAnsi="Times New Roman" w:cs="Times New Roman"/>
          <w:lang w:val="en-US"/>
        </w:rPr>
        <w:t xml:space="preserve">No original, </w:t>
      </w:r>
      <w:proofErr w:type="spellStart"/>
      <w:r w:rsidRPr="00D931F6">
        <w:rPr>
          <w:rFonts w:ascii="Times New Roman" w:hAnsi="Times New Roman" w:cs="Times New Roman"/>
          <w:lang w:val="en-US"/>
        </w:rPr>
        <w:t>em</w:t>
      </w:r>
      <w:proofErr w:type="spellEnd"/>
      <w:r w:rsidRPr="00D931F6">
        <w:rPr>
          <w:rFonts w:ascii="Times New Roman" w:hAnsi="Times New Roman" w:cs="Times New Roman"/>
          <w:lang w:val="en-US"/>
        </w:rPr>
        <w:t xml:space="preserve"> </w:t>
      </w:r>
      <w:proofErr w:type="spellStart"/>
      <w:r w:rsidRPr="00D931F6">
        <w:rPr>
          <w:rFonts w:ascii="Times New Roman" w:hAnsi="Times New Roman" w:cs="Times New Roman"/>
          <w:lang w:val="en-US"/>
        </w:rPr>
        <w:t>inglês</w:t>
      </w:r>
      <w:proofErr w:type="spellEnd"/>
      <w:r w:rsidRPr="00D931F6">
        <w:rPr>
          <w:rFonts w:ascii="Times New Roman" w:hAnsi="Times New Roman" w:cs="Times New Roman"/>
          <w:lang w:val="en-US"/>
        </w:rPr>
        <w:t xml:space="preserve">: </w:t>
      </w:r>
      <w:r w:rsidRPr="00D931F6">
        <w:rPr>
          <w:rFonts w:ascii="Times New Roman" w:hAnsi="Times New Roman" w:cs="Times New Roman"/>
          <w:i/>
          <w:lang w:val="en-US"/>
        </w:rPr>
        <w:t>Those who become white-collar criminals generally start their careers in good neighborhoods and good homes, graduate from colleges with some idealism, and with little selection on their part, get into particular business situations in which criminality is practically a folkway and are inducted into that system of behavior just as into any other folkway. The lower class criminals generally start their careers in deteriorated neighborhoods and families, find delinquents at hand from whom they acquire the attitudes toward, and techniques of, crime through association with delinquents and in partial segregation from law-abiding people. The essentials of the process are the same for the two classes of criminals.</w:t>
      </w:r>
    </w:p>
  </w:footnote>
  <w:footnote w:id="8">
    <w:p w:rsidR="00CB16D1" w:rsidRPr="00DB176F" w:rsidRDefault="00CB16D1" w:rsidP="00DB176F">
      <w:pPr>
        <w:pStyle w:val="Textodenotaderodap"/>
        <w:jc w:val="both"/>
        <w:rPr>
          <w:rFonts w:ascii="Times New Roman" w:hAnsi="Times New Roman" w:cs="Times New Roman"/>
          <w:i/>
          <w:lang w:val="en-US"/>
        </w:rPr>
      </w:pPr>
      <w:r w:rsidRPr="00D931F6">
        <w:rPr>
          <w:rStyle w:val="Refdenotaderodap"/>
          <w:rFonts w:ascii="Times New Roman" w:hAnsi="Times New Roman" w:cs="Times New Roman"/>
        </w:rPr>
        <w:footnoteRef/>
      </w:r>
      <w:r w:rsidRPr="00D931F6">
        <w:rPr>
          <w:rFonts w:ascii="Times New Roman" w:hAnsi="Times New Roman" w:cs="Times New Roman"/>
          <w:lang w:val="en-US"/>
        </w:rPr>
        <w:t xml:space="preserve"> </w:t>
      </w:r>
      <w:r w:rsidR="001D247F" w:rsidRPr="00D931F6">
        <w:rPr>
          <w:rFonts w:ascii="Times New Roman" w:hAnsi="Times New Roman" w:cs="Times New Roman"/>
          <w:lang w:val="en-US"/>
        </w:rPr>
        <w:t xml:space="preserve">No original, </w:t>
      </w:r>
      <w:proofErr w:type="spellStart"/>
      <w:r w:rsidR="001D247F" w:rsidRPr="00D931F6">
        <w:rPr>
          <w:rFonts w:ascii="Times New Roman" w:hAnsi="Times New Roman" w:cs="Times New Roman"/>
          <w:lang w:val="en-US"/>
        </w:rPr>
        <w:t>em</w:t>
      </w:r>
      <w:proofErr w:type="spellEnd"/>
      <w:r w:rsidR="001D247F" w:rsidRPr="00D931F6">
        <w:rPr>
          <w:rFonts w:ascii="Times New Roman" w:hAnsi="Times New Roman" w:cs="Times New Roman"/>
          <w:lang w:val="en-US"/>
        </w:rPr>
        <w:t xml:space="preserve"> </w:t>
      </w:r>
      <w:proofErr w:type="spellStart"/>
      <w:r w:rsidR="001D247F" w:rsidRPr="00D931F6">
        <w:rPr>
          <w:rFonts w:ascii="Times New Roman" w:hAnsi="Times New Roman" w:cs="Times New Roman"/>
          <w:lang w:val="en-US"/>
        </w:rPr>
        <w:t>inglês</w:t>
      </w:r>
      <w:proofErr w:type="spellEnd"/>
      <w:r w:rsidR="001D247F" w:rsidRPr="00D931F6">
        <w:rPr>
          <w:rFonts w:ascii="Times New Roman" w:hAnsi="Times New Roman" w:cs="Times New Roman"/>
          <w:lang w:val="en-US"/>
        </w:rPr>
        <w:t xml:space="preserve">: </w:t>
      </w:r>
      <w:r w:rsidR="001D247F" w:rsidRPr="00D931F6">
        <w:rPr>
          <w:rFonts w:ascii="Times New Roman" w:hAnsi="Times New Roman" w:cs="Times New Roman"/>
          <w:i/>
          <w:lang w:val="en-US"/>
        </w:rPr>
        <w:t xml:space="preserve">Those who become white-collar criminals generally start their careers in good neighborhoods and good homes, graduate from colleges with some idealism, and with little selection on their part, get into particular business situations in which criminality is practically a folkway and are inducted into that system of behavior just as into any other folkway. The </w:t>
      </w:r>
      <w:proofErr w:type="gramStart"/>
      <w:r w:rsidR="001D247F" w:rsidRPr="00D931F6">
        <w:rPr>
          <w:rFonts w:ascii="Times New Roman" w:hAnsi="Times New Roman" w:cs="Times New Roman"/>
          <w:i/>
          <w:lang w:val="en-US"/>
        </w:rPr>
        <w:t>lower class</w:t>
      </w:r>
      <w:proofErr w:type="gramEnd"/>
      <w:r w:rsidR="001D247F" w:rsidRPr="00D931F6">
        <w:rPr>
          <w:rFonts w:ascii="Times New Roman" w:hAnsi="Times New Roman" w:cs="Times New Roman"/>
          <w:i/>
          <w:lang w:val="en-US"/>
        </w:rPr>
        <w:t xml:space="preserve"> criminals generally start their careers in deteriorated neighborhoods and families, find delinquents at hand from whom they acquire the attitudes toward, and techniques of, crime through association with delinquents and in partial segregation from law-abiding people. The essentials of the process are the same for the two classes of criminals.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6D1" w:rsidRPr="00243458" w:rsidRDefault="00CB16D1" w:rsidP="00243458">
    <w:pPr>
      <w:pStyle w:val="Cabealho"/>
      <w:jc w:val="right"/>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F3D27"/>
    <w:multiLevelType w:val="hybridMultilevel"/>
    <w:tmpl w:val="396C69A0"/>
    <w:lvl w:ilvl="0" w:tplc="A4A0F622">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6DD83556"/>
    <w:multiLevelType w:val="multilevel"/>
    <w:tmpl w:val="F052150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89A"/>
    <w:rsid w:val="0001322B"/>
    <w:rsid w:val="00013A75"/>
    <w:rsid w:val="00015FD1"/>
    <w:rsid w:val="00024448"/>
    <w:rsid w:val="000247D6"/>
    <w:rsid w:val="00026D26"/>
    <w:rsid w:val="0003121D"/>
    <w:rsid w:val="000326B9"/>
    <w:rsid w:val="000379C9"/>
    <w:rsid w:val="00040DD5"/>
    <w:rsid w:val="00043584"/>
    <w:rsid w:val="0004576A"/>
    <w:rsid w:val="00046A62"/>
    <w:rsid w:val="0005464E"/>
    <w:rsid w:val="00066206"/>
    <w:rsid w:val="0007434E"/>
    <w:rsid w:val="00080085"/>
    <w:rsid w:val="00081834"/>
    <w:rsid w:val="00084E14"/>
    <w:rsid w:val="0008666F"/>
    <w:rsid w:val="000A50B7"/>
    <w:rsid w:val="000C0C90"/>
    <w:rsid w:val="000C1F76"/>
    <w:rsid w:val="000E0482"/>
    <w:rsid w:val="000E238C"/>
    <w:rsid w:val="00110990"/>
    <w:rsid w:val="0011271E"/>
    <w:rsid w:val="001131E9"/>
    <w:rsid w:val="0011673C"/>
    <w:rsid w:val="00142AED"/>
    <w:rsid w:val="0015022F"/>
    <w:rsid w:val="00150C5F"/>
    <w:rsid w:val="001516E3"/>
    <w:rsid w:val="001672E8"/>
    <w:rsid w:val="001705D4"/>
    <w:rsid w:val="0017254C"/>
    <w:rsid w:val="00180A46"/>
    <w:rsid w:val="00183DA1"/>
    <w:rsid w:val="00187A49"/>
    <w:rsid w:val="0019031A"/>
    <w:rsid w:val="0019527E"/>
    <w:rsid w:val="0019602E"/>
    <w:rsid w:val="001A12D8"/>
    <w:rsid w:val="001A49DF"/>
    <w:rsid w:val="001A4ECF"/>
    <w:rsid w:val="001A6A2E"/>
    <w:rsid w:val="001A6CA5"/>
    <w:rsid w:val="001A7065"/>
    <w:rsid w:val="001B2D29"/>
    <w:rsid w:val="001B39E8"/>
    <w:rsid w:val="001C23B9"/>
    <w:rsid w:val="001C2619"/>
    <w:rsid w:val="001C514F"/>
    <w:rsid w:val="001C5E8D"/>
    <w:rsid w:val="001D247F"/>
    <w:rsid w:val="001D7636"/>
    <w:rsid w:val="001F5AC8"/>
    <w:rsid w:val="00212D74"/>
    <w:rsid w:val="00233D72"/>
    <w:rsid w:val="00234991"/>
    <w:rsid w:val="002353B6"/>
    <w:rsid w:val="00243458"/>
    <w:rsid w:val="00264071"/>
    <w:rsid w:val="00272FEE"/>
    <w:rsid w:val="00276941"/>
    <w:rsid w:val="002906AB"/>
    <w:rsid w:val="0029162A"/>
    <w:rsid w:val="002965D7"/>
    <w:rsid w:val="002A1176"/>
    <w:rsid w:val="002A520F"/>
    <w:rsid w:val="002A6746"/>
    <w:rsid w:val="002B40E5"/>
    <w:rsid w:val="002C0337"/>
    <w:rsid w:val="002C0B94"/>
    <w:rsid w:val="002C43AD"/>
    <w:rsid w:val="002E6988"/>
    <w:rsid w:val="003036E7"/>
    <w:rsid w:val="00306B93"/>
    <w:rsid w:val="00311CF9"/>
    <w:rsid w:val="00313379"/>
    <w:rsid w:val="003162F4"/>
    <w:rsid w:val="00326E93"/>
    <w:rsid w:val="00334487"/>
    <w:rsid w:val="00336A18"/>
    <w:rsid w:val="00351823"/>
    <w:rsid w:val="003528CF"/>
    <w:rsid w:val="00355AC1"/>
    <w:rsid w:val="00357E09"/>
    <w:rsid w:val="0036713E"/>
    <w:rsid w:val="00372074"/>
    <w:rsid w:val="00376F15"/>
    <w:rsid w:val="003776E7"/>
    <w:rsid w:val="00381629"/>
    <w:rsid w:val="00381F5C"/>
    <w:rsid w:val="00387A45"/>
    <w:rsid w:val="00395491"/>
    <w:rsid w:val="003A1875"/>
    <w:rsid w:val="003A4DF1"/>
    <w:rsid w:val="003D2A63"/>
    <w:rsid w:val="003D589A"/>
    <w:rsid w:val="003D6E4C"/>
    <w:rsid w:val="003E3606"/>
    <w:rsid w:val="003F6010"/>
    <w:rsid w:val="003F7D0C"/>
    <w:rsid w:val="004032ED"/>
    <w:rsid w:val="00403A20"/>
    <w:rsid w:val="00406AEC"/>
    <w:rsid w:val="00407670"/>
    <w:rsid w:val="00411672"/>
    <w:rsid w:val="00414A99"/>
    <w:rsid w:val="00417279"/>
    <w:rsid w:val="004303BF"/>
    <w:rsid w:val="00432F9A"/>
    <w:rsid w:val="00434550"/>
    <w:rsid w:val="00434DEE"/>
    <w:rsid w:val="004356FA"/>
    <w:rsid w:val="0044038B"/>
    <w:rsid w:val="0044280F"/>
    <w:rsid w:val="004538FD"/>
    <w:rsid w:val="004660B7"/>
    <w:rsid w:val="00467CC9"/>
    <w:rsid w:val="004705C2"/>
    <w:rsid w:val="00474DDE"/>
    <w:rsid w:val="004923CF"/>
    <w:rsid w:val="00492761"/>
    <w:rsid w:val="00492D8C"/>
    <w:rsid w:val="004B1F65"/>
    <w:rsid w:val="004B21E6"/>
    <w:rsid w:val="004B5650"/>
    <w:rsid w:val="004C1CA6"/>
    <w:rsid w:val="004C21C7"/>
    <w:rsid w:val="004C462B"/>
    <w:rsid w:val="004C4925"/>
    <w:rsid w:val="004C7C08"/>
    <w:rsid w:val="004D6FDF"/>
    <w:rsid w:val="004D7856"/>
    <w:rsid w:val="004F051F"/>
    <w:rsid w:val="004F5253"/>
    <w:rsid w:val="00525CA4"/>
    <w:rsid w:val="0052727A"/>
    <w:rsid w:val="00541B63"/>
    <w:rsid w:val="00542051"/>
    <w:rsid w:val="00571CFC"/>
    <w:rsid w:val="00573939"/>
    <w:rsid w:val="005A0B61"/>
    <w:rsid w:val="005A3F9F"/>
    <w:rsid w:val="005B6671"/>
    <w:rsid w:val="005C168A"/>
    <w:rsid w:val="005C40A1"/>
    <w:rsid w:val="005C4CD1"/>
    <w:rsid w:val="005C792A"/>
    <w:rsid w:val="005E2F52"/>
    <w:rsid w:val="005E617C"/>
    <w:rsid w:val="005F68FF"/>
    <w:rsid w:val="00603727"/>
    <w:rsid w:val="0061660B"/>
    <w:rsid w:val="006255D6"/>
    <w:rsid w:val="00627075"/>
    <w:rsid w:val="00631333"/>
    <w:rsid w:val="00632D91"/>
    <w:rsid w:val="00641D33"/>
    <w:rsid w:val="0065768B"/>
    <w:rsid w:val="00661D0A"/>
    <w:rsid w:val="00667659"/>
    <w:rsid w:val="00676C59"/>
    <w:rsid w:val="006817DA"/>
    <w:rsid w:val="00681F90"/>
    <w:rsid w:val="00684D5F"/>
    <w:rsid w:val="006879D3"/>
    <w:rsid w:val="006929CB"/>
    <w:rsid w:val="00695C53"/>
    <w:rsid w:val="00696626"/>
    <w:rsid w:val="00697A3C"/>
    <w:rsid w:val="006A163D"/>
    <w:rsid w:val="006B127D"/>
    <w:rsid w:val="006B2B93"/>
    <w:rsid w:val="006C1A53"/>
    <w:rsid w:val="006C66F9"/>
    <w:rsid w:val="006D02A0"/>
    <w:rsid w:val="006D3A28"/>
    <w:rsid w:val="006D616C"/>
    <w:rsid w:val="006F369F"/>
    <w:rsid w:val="0070640A"/>
    <w:rsid w:val="00712E98"/>
    <w:rsid w:val="00716453"/>
    <w:rsid w:val="00722DAC"/>
    <w:rsid w:val="007343CC"/>
    <w:rsid w:val="007412EC"/>
    <w:rsid w:val="007420B6"/>
    <w:rsid w:val="00745863"/>
    <w:rsid w:val="0075217A"/>
    <w:rsid w:val="007705EE"/>
    <w:rsid w:val="007759CA"/>
    <w:rsid w:val="007853B9"/>
    <w:rsid w:val="00786356"/>
    <w:rsid w:val="00795CFA"/>
    <w:rsid w:val="007B5BB4"/>
    <w:rsid w:val="007D1801"/>
    <w:rsid w:val="007D42EB"/>
    <w:rsid w:val="007E511A"/>
    <w:rsid w:val="007E5681"/>
    <w:rsid w:val="007E5D68"/>
    <w:rsid w:val="007E75FC"/>
    <w:rsid w:val="007E7AAF"/>
    <w:rsid w:val="00805802"/>
    <w:rsid w:val="008239D7"/>
    <w:rsid w:val="008403F2"/>
    <w:rsid w:val="008417ED"/>
    <w:rsid w:val="00854DAE"/>
    <w:rsid w:val="008611C3"/>
    <w:rsid w:val="0086484B"/>
    <w:rsid w:val="00864987"/>
    <w:rsid w:val="00876E14"/>
    <w:rsid w:val="00881ACF"/>
    <w:rsid w:val="00883AB7"/>
    <w:rsid w:val="0089145D"/>
    <w:rsid w:val="00896577"/>
    <w:rsid w:val="00896C6D"/>
    <w:rsid w:val="008C2F60"/>
    <w:rsid w:val="008C5915"/>
    <w:rsid w:val="008D1D12"/>
    <w:rsid w:val="008D260F"/>
    <w:rsid w:val="008F70E2"/>
    <w:rsid w:val="00924A0C"/>
    <w:rsid w:val="00936F69"/>
    <w:rsid w:val="00945113"/>
    <w:rsid w:val="00946235"/>
    <w:rsid w:val="00951176"/>
    <w:rsid w:val="00952656"/>
    <w:rsid w:val="00957695"/>
    <w:rsid w:val="00963138"/>
    <w:rsid w:val="00965EB5"/>
    <w:rsid w:val="0097121A"/>
    <w:rsid w:val="00971C3D"/>
    <w:rsid w:val="00983AF0"/>
    <w:rsid w:val="0099469B"/>
    <w:rsid w:val="009B347B"/>
    <w:rsid w:val="009C7A6D"/>
    <w:rsid w:val="009D4AB5"/>
    <w:rsid w:val="009E2847"/>
    <w:rsid w:val="009F6D2D"/>
    <w:rsid w:val="00A0112F"/>
    <w:rsid w:val="00A126ED"/>
    <w:rsid w:val="00A14992"/>
    <w:rsid w:val="00A2114A"/>
    <w:rsid w:val="00A2700A"/>
    <w:rsid w:val="00A3076E"/>
    <w:rsid w:val="00A331AB"/>
    <w:rsid w:val="00A375E4"/>
    <w:rsid w:val="00A43FA6"/>
    <w:rsid w:val="00A476B7"/>
    <w:rsid w:val="00A579F8"/>
    <w:rsid w:val="00A620B0"/>
    <w:rsid w:val="00A72F00"/>
    <w:rsid w:val="00A73162"/>
    <w:rsid w:val="00A8595F"/>
    <w:rsid w:val="00A93510"/>
    <w:rsid w:val="00AA3955"/>
    <w:rsid w:val="00AA6773"/>
    <w:rsid w:val="00AB1CD4"/>
    <w:rsid w:val="00AB3140"/>
    <w:rsid w:val="00AC3626"/>
    <w:rsid w:val="00AD45BE"/>
    <w:rsid w:val="00AE064E"/>
    <w:rsid w:val="00AE1C4B"/>
    <w:rsid w:val="00AF0112"/>
    <w:rsid w:val="00AF16B5"/>
    <w:rsid w:val="00B132E9"/>
    <w:rsid w:val="00B20190"/>
    <w:rsid w:val="00B25D8D"/>
    <w:rsid w:val="00B27D60"/>
    <w:rsid w:val="00B3176D"/>
    <w:rsid w:val="00B37673"/>
    <w:rsid w:val="00B40A64"/>
    <w:rsid w:val="00B470D4"/>
    <w:rsid w:val="00B55F4E"/>
    <w:rsid w:val="00B577D5"/>
    <w:rsid w:val="00B774ED"/>
    <w:rsid w:val="00B809E6"/>
    <w:rsid w:val="00B84CB0"/>
    <w:rsid w:val="00B937A2"/>
    <w:rsid w:val="00B97699"/>
    <w:rsid w:val="00BA6586"/>
    <w:rsid w:val="00BC330B"/>
    <w:rsid w:val="00BD10BD"/>
    <w:rsid w:val="00BD1FB3"/>
    <w:rsid w:val="00BF5B8A"/>
    <w:rsid w:val="00C01675"/>
    <w:rsid w:val="00C025AD"/>
    <w:rsid w:val="00C053AD"/>
    <w:rsid w:val="00C063C7"/>
    <w:rsid w:val="00C10469"/>
    <w:rsid w:val="00C10BAE"/>
    <w:rsid w:val="00C10D97"/>
    <w:rsid w:val="00C231A7"/>
    <w:rsid w:val="00C3179B"/>
    <w:rsid w:val="00C3461F"/>
    <w:rsid w:val="00C37B02"/>
    <w:rsid w:val="00C531E8"/>
    <w:rsid w:val="00C614DB"/>
    <w:rsid w:val="00C82838"/>
    <w:rsid w:val="00C860EE"/>
    <w:rsid w:val="00C863EF"/>
    <w:rsid w:val="00C867E4"/>
    <w:rsid w:val="00C875C5"/>
    <w:rsid w:val="00C879BF"/>
    <w:rsid w:val="00C93CD5"/>
    <w:rsid w:val="00C941D8"/>
    <w:rsid w:val="00C949AB"/>
    <w:rsid w:val="00CA1C91"/>
    <w:rsid w:val="00CB16D1"/>
    <w:rsid w:val="00CC7307"/>
    <w:rsid w:val="00CE1E9A"/>
    <w:rsid w:val="00CE7C9B"/>
    <w:rsid w:val="00CF58DE"/>
    <w:rsid w:val="00CF6102"/>
    <w:rsid w:val="00D04795"/>
    <w:rsid w:val="00D053A6"/>
    <w:rsid w:val="00D07609"/>
    <w:rsid w:val="00D173E5"/>
    <w:rsid w:val="00D25434"/>
    <w:rsid w:val="00D30529"/>
    <w:rsid w:val="00D3095E"/>
    <w:rsid w:val="00D34130"/>
    <w:rsid w:val="00D563BF"/>
    <w:rsid w:val="00D62BA3"/>
    <w:rsid w:val="00D63A21"/>
    <w:rsid w:val="00D751DA"/>
    <w:rsid w:val="00D92B3C"/>
    <w:rsid w:val="00D931F6"/>
    <w:rsid w:val="00D933BD"/>
    <w:rsid w:val="00D95CC5"/>
    <w:rsid w:val="00DA0753"/>
    <w:rsid w:val="00DA0C1C"/>
    <w:rsid w:val="00DA1936"/>
    <w:rsid w:val="00DA2752"/>
    <w:rsid w:val="00DB176F"/>
    <w:rsid w:val="00DC0592"/>
    <w:rsid w:val="00DE0B23"/>
    <w:rsid w:val="00DE1320"/>
    <w:rsid w:val="00DF0A6D"/>
    <w:rsid w:val="00E020F0"/>
    <w:rsid w:val="00E0769B"/>
    <w:rsid w:val="00E1442F"/>
    <w:rsid w:val="00E146EA"/>
    <w:rsid w:val="00E15D4E"/>
    <w:rsid w:val="00E21579"/>
    <w:rsid w:val="00E250DA"/>
    <w:rsid w:val="00E270D9"/>
    <w:rsid w:val="00E27EBA"/>
    <w:rsid w:val="00E30AA8"/>
    <w:rsid w:val="00E312FB"/>
    <w:rsid w:val="00E327CC"/>
    <w:rsid w:val="00E36B89"/>
    <w:rsid w:val="00E4095D"/>
    <w:rsid w:val="00E4249F"/>
    <w:rsid w:val="00E51FA7"/>
    <w:rsid w:val="00E5222B"/>
    <w:rsid w:val="00E52853"/>
    <w:rsid w:val="00E5516E"/>
    <w:rsid w:val="00E6074C"/>
    <w:rsid w:val="00E64E96"/>
    <w:rsid w:val="00E719F2"/>
    <w:rsid w:val="00E71E9A"/>
    <w:rsid w:val="00E84400"/>
    <w:rsid w:val="00E90B9B"/>
    <w:rsid w:val="00E93803"/>
    <w:rsid w:val="00EC4352"/>
    <w:rsid w:val="00EC4B97"/>
    <w:rsid w:val="00ED7748"/>
    <w:rsid w:val="00EE4836"/>
    <w:rsid w:val="00EE63F7"/>
    <w:rsid w:val="00F07838"/>
    <w:rsid w:val="00F1054C"/>
    <w:rsid w:val="00F11107"/>
    <w:rsid w:val="00F16A34"/>
    <w:rsid w:val="00F17317"/>
    <w:rsid w:val="00F32C60"/>
    <w:rsid w:val="00F34D95"/>
    <w:rsid w:val="00F3629E"/>
    <w:rsid w:val="00F41147"/>
    <w:rsid w:val="00F504DB"/>
    <w:rsid w:val="00F56228"/>
    <w:rsid w:val="00F64A7D"/>
    <w:rsid w:val="00F667D2"/>
    <w:rsid w:val="00F66FCE"/>
    <w:rsid w:val="00F724CA"/>
    <w:rsid w:val="00FB5AC8"/>
    <w:rsid w:val="00FD0ECA"/>
    <w:rsid w:val="00FD1144"/>
    <w:rsid w:val="00FD609F"/>
    <w:rsid w:val="00FE1302"/>
    <w:rsid w:val="00FE2CEA"/>
    <w:rsid w:val="00FE63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3B0E4"/>
  <w15:docId w15:val="{BB80555A-2F47-4690-9267-44E7AD5B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132E9"/>
    <w:pPr>
      <w:keepNext/>
      <w:spacing w:before="240" w:after="60" w:line="276" w:lineRule="auto"/>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har"/>
    <w:uiPriority w:val="9"/>
    <w:semiHidden/>
    <w:unhideWhenUsed/>
    <w:qFormat/>
    <w:rsid w:val="00B132E9"/>
    <w:pPr>
      <w:keepNext/>
      <w:spacing w:before="240" w:after="60" w:line="276" w:lineRule="auto"/>
      <w:outlineLvl w:val="1"/>
    </w:pPr>
    <w:rPr>
      <w:rFonts w:ascii="Calibri Light" w:eastAsia="Times New Roman" w:hAnsi="Calibri Light"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434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3458"/>
  </w:style>
  <w:style w:type="paragraph" w:styleId="Rodap">
    <w:name w:val="footer"/>
    <w:basedOn w:val="Normal"/>
    <w:link w:val="RodapChar"/>
    <w:uiPriority w:val="99"/>
    <w:unhideWhenUsed/>
    <w:rsid w:val="00243458"/>
    <w:pPr>
      <w:tabs>
        <w:tab w:val="center" w:pos="4252"/>
        <w:tab w:val="right" w:pos="8504"/>
      </w:tabs>
      <w:spacing w:after="0" w:line="240" w:lineRule="auto"/>
    </w:pPr>
  </w:style>
  <w:style w:type="character" w:customStyle="1" w:styleId="RodapChar">
    <w:name w:val="Rodapé Char"/>
    <w:basedOn w:val="Fontepargpadro"/>
    <w:link w:val="Rodap"/>
    <w:uiPriority w:val="99"/>
    <w:rsid w:val="00243458"/>
  </w:style>
  <w:style w:type="paragraph" w:styleId="Textodenotaderodap">
    <w:name w:val="footnote text"/>
    <w:basedOn w:val="Normal"/>
    <w:link w:val="TextodenotaderodapChar"/>
    <w:uiPriority w:val="99"/>
    <w:unhideWhenUsed/>
    <w:rsid w:val="006817D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6817DA"/>
    <w:rPr>
      <w:sz w:val="20"/>
      <w:szCs w:val="20"/>
    </w:rPr>
  </w:style>
  <w:style w:type="character" w:styleId="Refdenotaderodap">
    <w:name w:val="footnote reference"/>
    <w:basedOn w:val="Fontepargpadro"/>
    <w:uiPriority w:val="99"/>
    <w:semiHidden/>
    <w:unhideWhenUsed/>
    <w:rsid w:val="006817DA"/>
    <w:rPr>
      <w:vertAlign w:val="superscript"/>
    </w:rPr>
  </w:style>
  <w:style w:type="paragraph" w:styleId="PargrafodaLista">
    <w:name w:val="List Paragraph"/>
    <w:basedOn w:val="Normal"/>
    <w:uiPriority w:val="34"/>
    <w:qFormat/>
    <w:rsid w:val="00864987"/>
    <w:pPr>
      <w:ind w:left="720"/>
      <w:contextualSpacing/>
    </w:pPr>
  </w:style>
  <w:style w:type="character" w:styleId="Forte">
    <w:name w:val="Strong"/>
    <w:basedOn w:val="Fontepargpadro"/>
    <w:uiPriority w:val="22"/>
    <w:qFormat/>
    <w:rsid w:val="001C514F"/>
    <w:rPr>
      <w:b/>
      <w:bCs/>
    </w:rPr>
  </w:style>
  <w:style w:type="character" w:customStyle="1" w:styleId="apple-converted-space">
    <w:name w:val="apple-converted-space"/>
    <w:basedOn w:val="Fontepargpadro"/>
    <w:rsid w:val="001C514F"/>
  </w:style>
  <w:style w:type="paragraph" w:styleId="NormalWeb">
    <w:name w:val="Normal (Web)"/>
    <w:basedOn w:val="Normal"/>
    <w:uiPriority w:val="99"/>
    <w:semiHidden/>
    <w:unhideWhenUsed/>
    <w:rsid w:val="001C51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71C3D"/>
    <w:rPr>
      <w:color w:val="0563C1" w:themeColor="hyperlink"/>
      <w:u w:val="single"/>
    </w:rPr>
  </w:style>
  <w:style w:type="paragraph" w:styleId="Textodebalo">
    <w:name w:val="Balloon Text"/>
    <w:basedOn w:val="Normal"/>
    <w:link w:val="TextodebaloChar"/>
    <w:uiPriority w:val="99"/>
    <w:semiHidden/>
    <w:unhideWhenUsed/>
    <w:rsid w:val="00C37B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37B02"/>
    <w:rPr>
      <w:rFonts w:ascii="Tahoma" w:hAnsi="Tahoma" w:cs="Tahoma"/>
      <w:sz w:val="16"/>
      <w:szCs w:val="16"/>
    </w:rPr>
  </w:style>
  <w:style w:type="character" w:customStyle="1" w:styleId="fontstyle01">
    <w:name w:val="fontstyle01"/>
    <w:basedOn w:val="Fontepargpadro"/>
    <w:rsid w:val="00406AEC"/>
    <w:rPr>
      <w:rFonts w:ascii="Times New Roman" w:hAnsi="Times New Roman" w:cs="Times New Roman" w:hint="default"/>
      <w:b w:val="0"/>
      <w:bCs w:val="0"/>
      <w:i w:val="0"/>
      <w:iCs w:val="0"/>
      <w:color w:val="000000"/>
      <w:sz w:val="18"/>
      <w:szCs w:val="18"/>
    </w:rPr>
  </w:style>
  <w:style w:type="character" w:customStyle="1" w:styleId="fontstyle21">
    <w:name w:val="fontstyle21"/>
    <w:basedOn w:val="Fontepargpadro"/>
    <w:rsid w:val="00406AEC"/>
    <w:rPr>
      <w:rFonts w:ascii="Times New Roman" w:hAnsi="Times New Roman" w:cs="Times New Roman" w:hint="default"/>
      <w:b w:val="0"/>
      <w:bCs w:val="0"/>
      <w:i/>
      <w:iCs/>
      <w:color w:val="000000"/>
      <w:sz w:val="18"/>
      <w:szCs w:val="18"/>
    </w:rPr>
  </w:style>
  <w:style w:type="character" w:customStyle="1" w:styleId="MenoPendente1">
    <w:name w:val="Menção Pendente1"/>
    <w:basedOn w:val="Fontepargpadro"/>
    <w:uiPriority w:val="99"/>
    <w:semiHidden/>
    <w:unhideWhenUsed/>
    <w:rsid w:val="00F16A34"/>
    <w:rPr>
      <w:color w:val="605E5C"/>
      <w:shd w:val="clear" w:color="auto" w:fill="E1DFDD"/>
    </w:rPr>
  </w:style>
  <w:style w:type="character" w:customStyle="1" w:styleId="Ttulo1Char">
    <w:name w:val="Título 1 Char"/>
    <w:basedOn w:val="Fontepargpadro"/>
    <w:link w:val="Ttulo1"/>
    <w:uiPriority w:val="9"/>
    <w:rsid w:val="00B132E9"/>
    <w:rPr>
      <w:rFonts w:ascii="Calibri Light" w:eastAsia="Times New Roman" w:hAnsi="Calibri Light" w:cs="Times New Roman"/>
      <w:b/>
      <w:bCs/>
      <w:kern w:val="32"/>
      <w:sz w:val="32"/>
      <w:szCs w:val="32"/>
    </w:rPr>
  </w:style>
  <w:style w:type="character" w:customStyle="1" w:styleId="Ttulo2Char">
    <w:name w:val="Título 2 Char"/>
    <w:basedOn w:val="Fontepargpadro"/>
    <w:link w:val="Ttulo2"/>
    <w:uiPriority w:val="9"/>
    <w:semiHidden/>
    <w:rsid w:val="00B132E9"/>
    <w:rPr>
      <w:rFonts w:ascii="Calibri Light" w:eastAsia="Times New Roman" w:hAnsi="Calibri Light" w:cs="Times New Roman"/>
      <w:b/>
      <w:bCs/>
      <w:i/>
      <w:iCs/>
      <w:sz w:val="28"/>
      <w:szCs w:val="28"/>
    </w:rPr>
  </w:style>
  <w:style w:type="paragraph" w:styleId="Sumrio1">
    <w:name w:val="toc 1"/>
    <w:basedOn w:val="Normal"/>
    <w:next w:val="Normal"/>
    <w:autoRedefine/>
    <w:uiPriority w:val="39"/>
    <w:semiHidden/>
    <w:unhideWhenUsed/>
    <w:rsid w:val="00B132E9"/>
    <w:pPr>
      <w:spacing w:after="100" w:line="256" w:lineRule="auto"/>
    </w:pPr>
  </w:style>
  <w:style w:type="paragraph" w:styleId="Sumrio2">
    <w:name w:val="toc 2"/>
    <w:basedOn w:val="Normal"/>
    <w:next w:val="Normal"/>
    <w:autoRedefine/>
    <w:uiPriority w:val="39"/>
    <w:semiHidden/>
    <w:unhideWhenUsed/>
    <w:rsid w:val="00B132E9"/>
    <w:pPr>
      <w:spacing w:after="100" w:line="256" w:lineRule="auto"/>
      <w:ind w:left="220"/>
    </w:pPr>
  </w:style>
  <w:style w:type="character" w:customStyle="1" w:styleId="MenoPendente2">
    <w:name w:val="Menção Pendente2"/>
    <w:basedOn w:val="Fontepargpadro"/>
    <w:uiPriority w:val="99"/>
    <w:semiHidden/>
    <w:unhideWhenUsed/>
    <w:rsid w:val="00631333"/>
    <w:rPr>
      <w:color w:val="605E5C"/>
      <w:shd w:val="clear" w:color="auto" w:fill="E1DFDD"/>
    </w:rPr>
  </w:style>
  <w:style w:type="paragraph" w:styleId="Pr-formataoHTML">
    <w:name w:val="HTML Preformatted"/>
    <w:basedOn w:val="Normal"/>
    <w:link w:val="Pr-formataoHTMLChar"/>
    <w:uiPriority w:val="99"/>
    <w:semiHidden/>
    <w:unhideWhenUsed/>
    <w:rsid w:val="00A85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8595F"/>
    <w:rPr>
      <w:rFonts w:ascii="Courier New" w:eastAsia="Times New Roman" w:hAnsi="Courier New" w:cs="Courier New"/>
      <w:sz w:val="20"/>
      <w:szCs w:val="20"/>
      <w:lang w:eastAsia="pt-BR"/>
    </w:rPr>
  </w:style>
  <w:style w:type="character" w:customStyle="1" w:styleId="MenoPendente3">
    <w:name w:val="Menção Pendente3"/>
    <w:basedOn w:val="Fontepargpadro"/>
    <w:uiPriority w:val="99"/>
    <w:semiHidden/>
    <w:unhideWhenUsed/>
    <w:rsid w:val="005F6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683518">
      <w:bodyDiv w:val="1"/>
      <w:marLeft w:val="0"/>
      <w:marRight w:val="0"/>
      <w:marTop w:val="0"/>
      <w:marBottom w:val="0"/>
      <w:divBdr>
        <w:top w:val="none" w:sz="0" w:space="0" w:color="auto"/>
        <w:left w:val="none" w:sz="0" w:space="0" w:color="auto"/>
        <w:bottom w:val="none" w:sz="0" w:space="0" w:color="auto"/>
        <w:right w:val="none" w:sz="0" w:space="0" w:color="auto"/>
      </w:divBdr>
    </w:div>
    <w:div w:id="863058210">
      <w:bodyDiv w:val="1"/>
      <w:marLeft w:val="0"/>
      <w:marRight w:val="0"/>
      <w:marTop w:val="0"/>
      <w:marBottom w:val="0"/>
      <w:divBdr>
        <w:top w:val="none" w:sz="0" w:space="0" w:color="auto"/>
        <w:left w:val="none" w:sz="0" w:space="0" w:color="auto"/>
        <w:bottom w:val="none" w:sz="0" w:space="0" w:color="auto"/>
        <w:right w:val="none" w:sz="0" w:space="0" w:color="auto"/>
      </w:divBdr>
    </w:div>
    <w:div w:id="1086263541">
      <w:bodyDiv w:val="1"/>
      <w:marLeft w:val="0"/>
      <w:marRight w:val="0"/>
      <w:marTop w:val="0"/>
      <w:marBottom w:val="0"/>
      <w:divBdr>
        <w:top w:val="none" w:sz="0" w:space="0" w:color="auto"/>
        <w:left w:val="none" w:sz="0" w:space="0" w:color="auto"/>
        <w:bottom w:val="none" w:sz="0" w:space="0" w:color="auto"/>
        <w:right w:val="none" w:sz="0" w:space="0" w:color="auto"/>
      </w:divBdr>
    </w:div>
    <w:div w:id="1165702446">
      <w:bodyDiv w:val="1"/>
      <w:marLeft w:val="0"/>
      <w:marRight w:val="0"/>
      <w:marTop w:val="0"/>
      <w:marBottom w:val="0"/>
      <w:divBdr>
        <w:top w:val="none" w:sz="0" w:space="0" w:color="auto"/>
        <w:left w:val="none" w:sz="0" w:space="0" w:color="auto"/>
        <w:bottom w:val="none" w:sz="0" w:space="0" w:color="auto"/>
        <w:right w:val="none" w:sz="0" w:space="0" w:color="auto"/>
      </w:divBdr>
    </w:div>
    <w:div w:id="1254894730">
      <w:bodyDiv w:val="1"/>
      <w:marLeft w:val="0"/>
      <w:marRight w:val="0"/>
      <w:marTop w:val="0"/>
      <w:marBottom w:val="0"/>
      <w:divBdr>
        <w:top w:val="none" w:sz="0" w:space="0" w:color="auto"/>
        <w:left w:val="none" w:sz="0" w:space="0" w:color="auto"/>
        <w:bottom w:val="none" w:sz="0" w:space="0" w:color="auto"/>
        <w:right w:val="none" w:sz="0" w:space="0" w:color="auto"/>
      </w:divBdr>
    </w:div>
    <w:div w:id="1598632882">
      <w:bodyDiv w:val="1"/>
      <w:marLeft w:val="0"/>
      <w:marRight w:val="0"/>
      <w:marTop w:val="0"/>
      <w:marBottom w:val="0"/>
      <w:divBdr>
        <w:top w:val="none" w:sz="0" w:space="0" w:color="auto"/>
        <w:left w:val="none" w:sz="0" w:space="0" w:color="auto"/>
        <w:bottom w:val="none" w:sz="0" w:space="0" w:color="auto"/>
        <w:right w:val="none" w:sz="0" w:space="0" w:color="auto"/>
      </w:divBdr>
    </w:div>
    <w:div w:id="173199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sil.estadao.com.br/noticias/geral,pcc-decreta-luto-pela-morte-de-lider,20010727p20067" TargetMode="External"/><Relationship Id="rId13" Type="http://schemas.openxmlformats.org/officeDocument/2006/relationships/hyperlink" Target="https://www.campograndenews.com.br/colunistas/em-pauta/o-nascimento-da-empresa-que-comanda-o-crim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1.folha.uol.com.br/folha/cotidiano/ult95u121460.shtml" TargetMode="External"/><Relationship Id="rId17" Type="http://schemas.openxmlformats.org/officeDocument/2006/relationships/hyperlink" Target="https://www.bbc.com/portuguese/brasil-45095399" TargetMode="External"/><Relationship Id="rId2" Type="http://schemas.openxmlformats.org/officeDocument/2006/relationships/numbering" Target="numbering.xml"/><Relationship Id="rId16" Type="http://schemas.openxmlformats.org/officeDocument/2006/relationships/hyperlink" Target="http://www.mpsp.mp.br/portal/page/portal/documentacao_e_divulgacao/doc_biblioteca/bibli_servicos_produtos/bibli_boletim/bibli_bol_2006/RTrib_n.960.06.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prs.com.br/public/arquivos/revista_artigo/arquivo_1285251973.pdf" TargetMode="External"/><Relationship Id="rId5" Type="http://schemas.openxmlformats.org/officeDocument/2006/relationships/webSettings" Target="webSettings.xml"/><Relationship Id="rId15" Type="http://schemas.openxmlformats.org/officeDocument/2006/relationships/hyperlink" Target="http://www.mpsp.mp.br/portal/page/portal/documentacao_e_divulgacao/doc_biblioteca/bibli_servicos_produtos/bibli_boletim/bibli_bol_2006/RTrib_n.960.06.PDF" TargetMode="External"/><Relationship Id="rId10" Type="http://schemas.openxmlformats.org/officeDocument/2006/relationships/hyperlink" Target="http://www.planalto.gov.br/ccivil_03/LEIS/L7210.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aulabigoli.jusbrasil.com.br/artigos/150336089/faccoes-criminosas-o-caso-do-pcc-primeiro-comando-da-capital" TargetMode="External"/><Relationship Id="rId14" Type="http://schemas.openxmlformats.org/officeDocument/2006/relationships/hyperlink" Target="https://politica.estadao.com.br/blogs/fausto-macedo/o-codigo-de-etica-da-faccao-que-arranca-coraca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4857B-8DCC-4F0A-9111-A9B177910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16</Pages>
  <Words>5334</Words>
  <Characters>28809</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dc:creator>
  <cp:lastModifiedBy>Leticia</cp:lastModifiedBy>
  <cp:revision>17</cp:revision>
  <cp:lastPrinted>2018-09-12T01:09:00Z</cp:lastPrinted>
  <dcterms:created xsi:type="dcterms:W3CDTF">2018-09-12T00:49:00Z</dcterms:created>
  <dcterms:modified xsi:type="dcterms:W3CDTF">2018-12-02T19:19:00Z</dcterms:modified>
</cp:coreProperties>
</file>