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BE5" w:rsidRDefault="005833F3" w:rsidP="00FC70E6">
      <w:pPr>
        <w:spacing w:after="0" w:line="240" w:lineRule="auto"/>
        <w:jc w:val="center"/>
        <w:rPr>
          <w:rFonts w:ascii="Arial" w:hAnsi="Arial" w:cs="Arial"/>
          <w:sz w:val="24"/>
          <w:szCs w:val="24"/>
        </w:rPr>
      </w:pPr>
      <w:r w:rsidRPr="00DA2AC8">
        <w:rPr>
          <w:rFonts w:ascii="Arial" w:hAnsi="Arial" w:cs="Arial"/>
          <w:b/>
          <w:noProof/>
          <w:sz w:val="24"/>
          <w:szCs w:val="24"/>
        </w:rPr>
        <mc:AlternateContent>
          <mc:Choice Requires="wps">
            <w:drawing>
              <wp:anchor distT="0" distB="0" distL="114300" distR="114300" simplePos="0" relativeHeight="251659264" behindDoc="0" locked="0" layoutInCell="1" allowOverlap="1" wp14:anchorId="7B6BD327" wp14:editId="72908A02">
                <wp:simplePos x="0" y="0"/>
                <wp:positionH relativeFrom="column">
                  <wp:posOffset>5387340</wp:posOffset>
                </wp:positionH>
                <wp:positionV relativeFrom="paragraph">
                  <wp:posOffset>-670560</wp:posOffset>
                </wp:positionV>
                <wp:extent cx="800100" cy="400050"/>
                <wp:effectExtent l="0" t="0" r="19050" b="19050"/>
                <wp:wrapNone/>
                <wp:docPr id="1" name="Retângulo de cantos arredondados 1"/>
                <wp:cNvGraphicFramePr/>
                <a:graphic xmlns:a="http://schemas.openxmlformats.org/drawingml/2006/main">
                  <a:graphicData uri="http://schemas.microsoft.com/office/word/2010/wordprocessingShape">
                    <wps:wsp>
                      <wps:cNvSpPr/>
                      <wps:spPr>
                        <a:xfrm>
                          <a:off x="0" y="0"/>
                          <a:ext cx="800100" cy="4000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65FD6E74" id="Retângulo de cantos arredondados 1" o:spid="_x0000_s1026" style="position:absolute;margin-left:424.2pt;margin-top:-52.8pt;width:63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pAIAAMgFAAAOAAAAZHJzL2Uyb0RvYy54bWysVM1OGzEQvlfqO1i+l91EoYWIDYpAVJUQ&#10;IKDi7Hjt7Epejzt2skkfp6/SF+vY+xOgqAfUi9ezM/N55pufs/NdY9hWoa/BFnxylHOmrISytuuC&#10;f3+8+nTCmQ/ClsKAVQXfK8/PFx8/nLVurqZQgSkVMgKxft66glchuHmWeVmpRvgjcMqSUgM2IpCI&#10;66xE0RJ6Y7Jpnn/OWsDSIUjlPf297JR8kfC1VjLcau1VYKbgFFtIJ6ZzFc9scSbmaxSuqmUfhnhH&#10;FI2oLT06Ql2KINgG67+gmloieNDhSEKTgda1VCkHymaSv8rmoRJOpVyIHO9Gmvz/g5U32ztkdUm1&#10;48yKhkp0r8LvX3a9McBKxaSwATwTiKoEKmNJwiTS1jo/J+8Hd4e95OkaOdhpbOKXsmO7RPV+pFrt&#10;ApP08ySndKkgklSzPM+PUymyg7NDH74qaFi8FBxhY8t7KmdiWWyvfaBXyX6wiw96MHV5VRuThNhC&#10;6sIg2woq/mqdoiaPF1bGvsuRYKJnFkno0k63sDcq4hl7rzSxSolOU8Cpnw/BCCmVDZNOVQmiOcV4&#10;TEQMPIweKcsEGJE1ZTdi9wAvEx2wO3p6++iq0jiMzvm/AuucR4/0MtgwOje1BXwLwFBW/cud/UBS&#10;R01kaQXlnnoOoRtG7+RVTTW+Fj7cCaTpo7agjRJu6dAG2oJDf+OsAvz51v9oT0NBWs5amuaC+x8b&#10;gYoz883SuJxOZrM4/kmYHX+ZkoDPNavnGrtpLoB6hkaCokvXaB/McNUIzRMtnmV8lVTCSnq74DLg&#10;IFyEbsvQ6pJquUxmNPJOhGv74GQEj6zG9n3cPQl0faMHmpAbGCZfzF+1emcbPS0sNwF0nebgwGvP&#10;N62L1Dj9aov76LmcrA4LePEHAAD//wMAUEsDBBQABgAIAAAAIQB0ekMo4gAAAAwBAAAPAAAAZHJz&#10;L2Rvd25yZXYueG1sTI9NT8MwDIbvSPyHyEjctnRTKaU0nRASQuoJBkPsljWhH2vsqkm38u8xJzj6&#10;9aPXj/PN7HpxsqNvCRWslhEIixWZFmsF729PixSEDxqN7gmtgm/rYVNcXuQ6M3TGV3vahlpwCfpM&#10;K2hCGDIpfdVYp/2SBou8+6LR6cDjWEsz6jOXu16uoyiRTrfIFxo92MfGVsft5BRQV+46t6fP464s&#10;nz+mF+rmfazU9dX8cA8i2Dn8wfCrz+pQsNOBJjRe9ArSOI0ZVbBYRTcJCEbubmOODhzF6wRkkcv/&#10;TxQ/AAAA//8DAFBLAQItABQABgAIAAAAIQC2gziS/gAAAOEBAAATAAAAAAAAAAAAAAAAAAAAAABb&#10;Q29udGVudF9UeXBlc10ueG1sUEsBAi0AFAAGAAgAAAAhADj9If/WAAAAlAEAAAsAAAAAAAAAAAAA&#10;AAAALwEAAF9yZWxzLy5yZWxzUEsBAi0AFAAGAAgAAAAhAL5z65ekAgAAyAUAAA4AAAAAAAAAAAAA&#10;AAAALgIAAGRycy9lMm9Eb2MueG1sUEsBAi0AFAAGAAgAAAAhAHR6QyjiAAAADAEAAA8AAAAAAAAA&#10;AAAAAAAA/gQAAGRycy9kb3ducmV2LnhtbFBLBQYAAAAABAAEAPMAAAANBgAAAAA=&#10;" fillcolor="white [3212]" strokecolor="white [3212]" strokeweight="2pt"/>
            </w:pict>
          </mc:Fallback>
        </mc:AlternateContent>
      </w:r>
      <w:r w:rsidR="00D24BE5">
        <w:rPr>
          <w:rFonts w:ascii="Arial" w:hAnsi="Arial" w:cs="Arial"/>
          <w:b/>
          <w:sz w:val="24"/>
          <w:szCs w:val="24"/>
        </w:rPr>
        <w:t xml:space="preserve">SUSTENTABILIDADE E EDUCAÇÃO: </w:t>
      </w:r>
      <w:r w:rsidR="00D24BE5" w:rsidRPr="00D24BE5">
        <w:rPr>
          <w:rFonts w:ascii="Arial" w:hAnsi="Arial" w:cs="Arial"/>
          <w:sz w:val="24"/>
          <w:szCs w:val="24"/>
        </w:rPr>
        <w:t>papel do cidadão</w:t>
      </w:r>
      <w:r w:rsidR="00FC70E6">
        <w:rPr>
          <w:rFonts w:ascii="Arial" w:hAnsi="Arial" w:cs="Arial"/>
          <w:sz w:val="24"/>
          <w:szCs w:val="24"/>
        </w:rPr>
        <w:t xml:space="preserve"> levando-se em consideração as ideias de Amartya </w:t>
      </w:r>
      <w:proofErr w:type="spellStart"/>
      <w:r w:rsidR="00FC70E6">
        <w:rPr>
          <w:rFonts w:ascii="Arial" w:hAnsi="Arial" w:cs="Arial"/>
          <w:sz w:val="24"/>
          <w:szCs w:val="24"/>
        </w:rPr>
        <w:t>Sen</w:t>
      </w:r>
      <w:proofErr w:type="spellEnd"/>
    </w:p>
    <w:p w:rsidR="00FC70E6" w:rsidRDefault="00FC70E6" w:rsidP="00FC70E6">
      <w:pPr>
        <w:spacing w:after="0" w:line="240" w:lineRule="auto"/>
        <w:jc w:val="center"/>
        <w:rPr>
          <w:rFonts w:ascii="Arial" w:hAnsi="Arial" w:cs="Arial"/>
          <w:b/>
          <w:sz w:val="24"/>
          <w:szCs w:val="24"/>
        </w:rPr>
      </w:pPr>
    </w:p>
    <w:p w:rsidR="000D0164" w:rsidRPr="00CE1CCE" w:rsidRDefault="00045FE7" w:rsidP="00045FE7">
      <w:pPr>
        <w:spacing w:after="0" w:line="240" w:lineRule="auto"/>
        <w:jc w:val="center"/>
        <w:rPr>
          <w:rFonts w:ascii="Arial" w:hAnsi="Arial" w:cs="Arial"/>
          <w:sz w:val="14"/>
          <w:szCs w:val="24"/>
        </w:rPr>
      </w:pPr>
      <w:r w:rsidRPr="00045FE7">
        <w:rPr>
          <w:rFonts w:ascii="Arial" w:hAnsi="Arial" w:cs="Arial"/>
          <w:b/>
          <w:sz w:val="24"/>
          <w:szCs w:val="24"/>
        </w:rPr>
        <w:t xml:space="preserve">SUSTAINABILITY AND EDUCATION: </w:t>
      </w:r>
      <w:proofErr w:type="spellStart"/>
      <w:r w:rsidRPr="00045FE7">
        <w:rPr>
          <w:rFonts w:ascii="Arial" w:hAnsi="Arial" w:cs="Arial"/>
          <w:sz w:val="24"/>
          <w:szCs w:val="24"/>
        </w:rPr>
        <w:t>the</w:t>
      </w:r>
      <w:proofErr w:type="spellEnd"/>
      <w:r w:rsidRPr="00045FE7">
        <w:rPr>
          <w:rFonts w:ascii="Arial" w:hAnsi="Arial" w:cs="Arial"/>
          <w:sz w:val="24"/>
          <w:szCs w:val="24"/>
        </w:rPr>
        <w:t xml:space="preserve"> role </w:t>
      </w:r>
      <w:proofErr w:type="spellStart"/>
      <w:r w:rsidRPr="00045FE7">
        <w:rPr>
          <w:rFonts w:ascii="Arial" w:hAnsi="Arial" w:cs="Arial"/>
          <w:sz w:val="24"/>
          <w:szCs w:val="24"/>
        </w:rPr>
        <w:t>of</w:t>
      </w:r>
      <w:proofErr w:type="spellEnd"/>
      <w:r w:rsidRPr="00045FE7">
        <w:rPr>
          <w:rFonts w:ascii="Arial" w:hAnsi="Arial" w:cs="Arial"/>
          <w:sz w:val="24"/>
          <w:szCs w:val="24"/>
        </w:rPr>
        <w:t xml:space="preserve"> </w:t>
      </w:r>
      <w:proofErr w:type="spellStart"/>
      <w:r w:rsidRPr="00045FE7">
        <w:rPr>
          <w:rFonts w:ascii="Arial" w:hAnsi="Arial" w:cs="Arial"/>
          <w:sz w:val="24"/>
          <w:szCs w:val="24"/>
        </w:rPr>
        <w:t>the</w:t>
      </w:r>
      <w:proofErr w:type="spellEnd"/>
      <w:r w:rsidRPr="00045FE7">
        <w:rPr>
          <w:rFonts w:ascii="Arial" w:hAnsi="Arial" w:cs="Arial"/>
          <w:sz w:val="24"/>
          <w:szCs w:val="24"/>
        </w:rPr>
        <w:t xml:space="preserve"> </w:t>
      </w:r>
      <w:proofErr w:type="spellStart"/>
      <w:r w:rsidRPr="00045FE7">
        <w:rPr>
          <w:rFonts w:ascii="Arial" w:hAnsi="Arial" w:cs="Arial"/>
          <w:sz w:val="24"/>
          <w:szCs w:val="24"/>
        </w:rPr>
        <w:t>citizen</w:t>
      </w:r>
      <w:proofErr w:type="spellEnd"/>
      <w:r w:rsidRPr="00045FE7">
        <w:rPr>
          <w:rFonts w:ascii="Arial" w:hAnsi="Arial" w:cs="Arial"/>
          <w:sz w:val="24"/>
          <w:szCs w:val="24"/>
        </w:rPr>
        <w:t xml:space="preserve"> </w:t>
      </w:r>
      <w:proofErr w:type="spellStart"/>
      <w:r w:rsidRPr="00045FE7">
        <w:rPr>
          <w:rFonts w:ascii="Arial" w:hAnsi="Arial" w:cs="Arial"/>
          <w:sz w:val="24"/>
          <w:szCs w:val="24"/>
        </w:rPr>
        <w:t>taking</w:t>
      </w:r>
      <w:proofErr w:type="spellEnd"/>
      <w:r w:rsidRPr="00045FE7">
        <w:rPr>
          <w:rFonts w:ascii="Arial" w:hAnsi="Arial" w:cs="Arial"/>
          <w:sz w:val="24"/>
          <w:szCs w:val="24"/>
        </w:rPr>
        <w:t xml:space="preserve"> </w:t>
      </w:r>
      <w:proofErr w:type="spellStart"/>
      <w:r w:rsidRPr="00045FE7">
        <w:rPr>
          <w:rFonts w:ascii="Arial" w:hAnsi="Arial" w:cs="Arial"/>
          <w:sz w:val="24"/>
          <w:szCs w:val="24"/>
        </w:rPr>
        <w:t>into</w:t>
      </w:r>
      <w:proofErr w:type="spellEnd"/>
      <w:r w:rsidRPr="00045FE7">
        <w:rPr>
          <w:rFonts w:ascii="Arial" w:hAnsi="Arial" w:cs="Arial"/>
          <w:sz w:val="24"/>
          <w:szCs w:val="24"/>
        </w:rPr>
        <w:t xml:space="preserve"> </w:t>
      </w:r>
      <w:proofErr w:type="spellStart"/>
      <w:r w:rsidRPr="00045FE7">
        <w:rPr>
          <w:rFonts w:ascii="Arial" w:hAnsi="Arial" w:cs="Arial"/>
          <w:sz w:val="24"/>
          <w:szCs w:val="24"/>
        </w:rPr>
        <w:t>consideration</w:t>
      </w:r>
      <w:proofErr w:type="spellEnd"/>
      <w:r w:rsidRPr="00045FE7">
        <w:rPr>
          <w:rFonts w:ascii="Arial" w:hAnsi="Arial" w:cs="Arial"/>
          <w:sz w:val="24"/>
          <w:szCs w:val="24"/>
        </w:rPr>
        <w:t xml:space="preserve"> </w:t>
      </w:r>
      <w:proofErr w:type="spellStart"/>
      <w:r w:rsidRPr="00045FE7">
        <w:rPr>
          <w:rFonts w:ascii="Arial" w:hAnsi="Arial" w:cs="Arial"/>
          <w:sz w:val="24"/>
          <w:szCs w:val="24"/>
        </w:rPr>
        <w:t>the</w:t>
      </w:r>
      <w:proofErr w:type="spellEnd"/>
      <w:r w:rsidRPr="00045FE7">
        <w:rPr>
          <w:rFonts w:ascii="Arial" w:hAnsi="Arial" w:cs="Arial"/>
          <w:sz w:val="24"/>
          <w:szCs w:val="24"/>
        </w:rPr>
        <w:t xml:space="preserve"> </w:t>
      </w:r>
      <w:proofErr w:type="spellStart"/>
      <w:r w:rsidRPr="00045FE7">
        <w:rPr>
          <w:rFonts w:ascii="Arial" w:hAnsi="Arial" w:cs="Arial"/>
          <w:sz w:val="24"/>
          <w:szCs w:val="24"/>
        </w:rPr>
        <w:t>ideas</w:t>
      </w:r>
      <w:proofErr w:type="spellEnd"/>
      <w:r w:rsidRPr="00045FE7">
        <w:rPr>
          <w:rFonts w:ascii="Arial" w:hAnsi="Arial" w:cs="Arial"/>
          <w:sz w:val="24"/>
          <w:szCs w:val="24"/>
        </w:rPr>
        <w:t xml:space="preserve"> </w:t>
      </w:r>
      <w:proofErr w:type="spellStart"/>
      <w:r w:rsidRPr="00045FE7">
        <w:rPr>
          <w:rFonts w:ascii="Arial" w:hAnsi="Arial" w:cs="Arial"/>
          <w:sz w:val="24"/>
          <w:szCs w:val="24"/>
        </w:rPr>
        <w:t>of</w:t>
      </w:r>
      <w:proofErr w:type="spellEnd"/>
      <w:r w:rsidRPr="00045FE7">
        <w:rPr>
          <w:rFonts w:ascii="Arial" w:hAnsi="Arial" w:cs="Arial"/>
          <w:sz w:val="24"/>
          <w:szCs w:val="24"/>
        </w:rPr>
        <w:t xml:space="preserve"> Amartya </w:t>
      </w:r>
      <w:proofErr w:type="spellStart"/>
      <w:r w:rsidRPr="00045FE7">
        <w:rPr>
          <w:rFonts w:ascii="Arial" w:hAnsi="Arial" w:cs="Arial"/>
          <w:sz w:val="24"/>
          <w:szCs w:val="24"/>
        </w:rPr>
        <w:t>Sen</w:t>
      </w:r>
      <w:proofErr w:type="spellEnd"/>
    </w:p>
    <w:p w:rsidR="00045FE7" w:rsidRDefault="00045FE7" w:rsidP="002833CF">
      <w:pPr>
        <w:spacing w:after="0" w:line="360" w:lineRule="auto"/>
        <w:jc w:val="both"/>
        <w:rPr>
          <w:rFonts w:ascii="Arial" w:hAnsi="Arial" w:cs="Arial"/>
          <w:sz w:val="24"/>
          <w:szCs w:val="24"/>
        </w:rPr>
      </w:pPr>
    </w:p>
    <w:p w:rsidR="002833CF" w:rsidRDefault="000D0164" w:rsidP="002833CF">
      <w:pPr>
        <w:spacing w:after="0" w:line="360" w:lineRule="auto"/>
        <w:jc w:val="both"/>
        <w:rPr>
          <w:rFonts w:ascii="Arial" w:hAnsi="Arial" w:cs="Arial"/>
          <w:sz w:val="24"/>
          <w:szCs w:val="24"/>
        </w:rPr>
      </w:pPr>
      <w:r w:rsidRPr="00DA2AC8">
        <w:rPr>
          <w:rFonts w:ascii="Arial" w:hAnsi="Arial" w:cs="Arial"/>
          <w:sz w:val="24"/>
          <w:szCs w:val="24"/>
        </w:rPr>
        <w:t>BEATRIZ ROLIM</w:t>
      </w:r>
      <w:r w:rsidR="00B2093E" w:rsidRPr="00DA2AC8">
        <w:rPr>
          <w:rFonts w:ascii="Arial" w:hAnsi="Arial" w:cs="Arial"/>
          <w:sz w:val="24"/>
          <w:szCs w:val="24"/>
        </w:rPr>
        <w:t xml:space="preserve"> </w:t>
      </w:r>
      <w:r w:rsidR="000857CB" w:rsidRPr="00DA2AC8">
        <w:rPr>
          <w:rFonts w:ascii="Arial" w:hAnsi="Arial" w:cs="Arial"/>
          <w:sz w:val="24"/>
          <w:szCs w:val="24"/>
        </w:rPr>
        <w:t>CARTAXO</w:t>
      </w:r>
      <w:r w:rsidR="002833CF" w:rsidRPr="00DA2AC8">
        <w:rPr>
          <w:rFonts w:ascii="Arial" w:eastAsia="Times New Roman" w:hAnsi="Arial" w:cs="Arial"/>
          <w:sz w:val="24"/>
          <w:szCs w:val="24"/>
          <w:vertAlign w:val="superscript"/>
        </w:rPr>
        <w:footnoteReference w:id="1"/>
      </w:r>
    </w:p>
    <w:p w:rsidR="00514D96" w:rsidRPr="00DA2AC8" w:rsidRDefault="00514D96" w:rsidP="002833CF">
      <w:pPr>
        <w:spacing w:after="0" w:line="360" w:lineRule="auto"/>
        <w:jc w:val="both"/>
        <w:rPr>
          <w:rFonts w:ascii="Arial" w:hAnsi="Arial" w:cs="Arial"/>
          <w:sz w:val="24"/>
          <w:szCs w:val="24"/>
        </w:rPr>
      </w:pPr>
      <w:bookmarkStart w:id="0" w:name="_GoBack"/>
      <w:bookmarkEnd w:id="0"/>
    </w:p>
    <w:p w:rsidR="008D2B82" w:rsidRPr="00CE1CCE" w:rsidRDefault="008D2B82" w:rsidP="002833CF">
      <w:pPr>
        <w:tabs>
          <w:tab w:val="left" w:pos="5325"/>
        </w:tabs>
        <w:spacing w:after="0" w:line="240" w:lineRule="auto"/>
        <w:jc w:val="both"/>
        <w:rPr>
          <w:rFonts w:ascii="Arial" w:eastAsia="Times New Roman" w:hAnsi="Arial" w:cs="Arial"/>
          <w:b/>
          <w:sz w:val="8"/>
          <w:szCs w:val="24"/>
        </w:rPr>
      </w:pPr>
    </w:p>
    <w:p w:rsidR="008D2B82" w:rsidRPr="00DA2AC8" w:rsidRDefault="008D2B82" w:rsidP="008D2B82">
      <w:pPr>
        <w:spacing w:after="0" w:line="360" w:lineRule="auto"/>
        <w:jc w:val="center"/>
        <w:rPr>
          <w:rFonts w:ascii="Arial" w:hAnsi="Arial" w:cs="Arial"/>
          <w:b/>
          <w:sz w:val="24"/>
          <w:szCs w:val="24"/>
        </w:rPr>
      </w:pPr>
      <w:r w:rsidRPr="00DA2AC8">
        <w:rPr>
          <w:rFonts w:ascii="Arial" w:hAnsi="Arial" w:cs="Arial"/>
          <w:b/>
          <w:sz w:val="24"/>
          <w:szCs w:val="24"/>
        </w:rPr>
        <w:t>RESUMO</w:t>
      </w:r>
    </w:p>
    <w:p w:rsidR="008D2B82" w:rsidRPr="00CE1CCE" w:rsidRDefault="008D2B82" w:rsidP="008D2B82">
      <w:pPr>
        <w:spacing w:after="0" w:line="360" w:lineRule="auto"/>
        <w:jc w:val="center"/>
        <w:rPr>
          <w:rFonts w:ascii="Arial" w:hAnsi="Arial" w:cs="Arial"/>
          <w:b/>
          <w:sz w:val="4"/>
          <w:szCs w:val="24"/>
        </w:rPr>
      </w:pPr>
    </w:p>
    <w:p w:rsidR="002B1F63" w:rsidRPr="00045FE7" w:rsidRDefault="00F97A72" w:rsidP="00045FE7">
      <w:pPr>
        <w:pStyle w:val="PargrafodaLista"/>
        <w:numPr>
          <w:ilvl w:val="0"/>
          <w:numId w:val="12"/>
        </w:numPr>
        <w:spacing w:after="0" w:line="240" w:lineRule="auto"/>
        <w:ind w:left="0"/>
        <w:jc w:val="both"/>
        <w:rPr>
          <w:rFonts w:ascii="Arial" w:hAnsi="Arial" w:cs="Arial"/>
          <w:sz w:val="24"/>
          <w:szCs w:val="24"/>
        </w:rPr>
      </w:pPr>
      <w:r w:rsidRPr="00CE1CCE">
        <w:rPr>
          <w:rFonts w:ascii="Arial" w:hAnsi="Arial" w:cs="Arial"/>
          <w:sz w:val="24"/>
          <w:szCs w:val="24"/>
        </w:rPr>
        <w:t>O presente artigo tem com</w:t>
      </w:r>
      <w:r w:rsidR="002B1F63" w:rsidRPr="00CE1CCE">
        <w:rPr>
          <w:rFonts w:ascii="Arial" w:hAnsi="Arial" w:cs="Arial"/>
          <w:sz w:val="24"/>
          <w:szCs w:val="24"/>
        </w:rPr>
        <w:t xml:space="preserve">o objetivo central abordar a relação existente entre </w:t>
      </w:r>
      <w:r w:rsidR="00A13E90" w:rsidRPr="00CE1CCE">
        <w:rPr>
          <w:rFonts w:ascii="Arial" w:hAnsi="Arial" w:cs="Arial"/>
          <w:sz w:val="24"/>
          <w:szCs w:val="24"/>
        </w:rPr>
        <w:t>educaçã</w:t>
      </w:r>
      <w:r w:rsidR="005230A1">
        <w:rPr>
          <w:rFonts w:ascii="Arial" w:hAnsi="Arial" w:cs="Arial"/>
          <w:sz w:val="24"/>
          <w:szCs w:val="24"/>
        </w:rPr>
        <w:t xml:space="preserve">o, cidadania e sustentabilidade </w:t>
      </w:r>
      <w:r w:rsidR="00045FE7">
        <w:rPr>
          <w:rFonts w:ascii="Arial" w:hAnsi="Arial" w:cs="Arial"/>
          <w:sz w:val="24"/>
          <w:szCs w:val="24"/>
        </w:rPr>
        <w:t>analisando</w:t>
      </w:r>
      <w:r w:rsidR="00D24BE5">
        <w:rPr>
          <w:rFonts w:ascii="Arial" w:hAnsi="Arial" w:cs="Arial"/>
          <w:sz w:val="24"/>
          <w:szCs w:val="24"/>
        </w:rPr>
        <w:t xml:space="preserve"> os fatores que envolvem a função de cada cidad</w:t>
      </w:r>
      <w:r w:rsidR="00045FE7">
        <w:rPr>
          <w:rFonts w:ascii="Arial" w:hAnsi="Arial" w:cs="Arial"/>
          <w:sz w:val="24"/>
          <w:szCs w:val="24"/>
        </w:rPr>
        <w:t xml:space="preserve">ão na sustentabilidade </w:t>
      </w:r>
      <w:r w:rsidR="00045FE7" w:rsidRPr="00045FE7">
        <w:rPr>
          <w:rFonts w:ascii="Arial" w:hAnsi="Arial" w:cs="Arial"/>
          <w:sz w:val="24"/>
          <w:szCs w:val="24"/>
        </w:rPr>
        <w:t xml:space="preserve">levando em consideração as ideias de Amartya </w:t>
      </w:r>
      <w:r w:rsidR="00045FE7">
        <w:rPr>
          <w:rFonts w:ascii="Arial" w:hAnsi="Arial" w:cs="Arial"/>
          <w:sz w:val="24"/>
          <w:szCs w:val="24"/>
        </w:rPr>
        <w:t>S</w:t>
      </w:r>
      <w:r w:rsidR="001665FE">
        <w:rPr>
          <w:rFonts w:ascii="Arial" w:hAnsi="Arial" w:cs="Arial"/>
          <w:sz w:val="24"/>
          <w:szCs w:val="24"/>
        </w:rPr>
        <w:t>en</w:t>
      </w:r>
      <w:r w:rsidR="00045FE7">
        <w:rPr>
          <w:rFonts w:ascii="Arial" w:hAnsi="Arial" w:cs="Arial"/>
          <w:sz w:val="24"/>
          <w:szCs w:val="24"/>
        </w:rPr>
        <w:t xml:space="preserve">. </w:t>
      </w:r>
      <w:r w:rsidR="00FC70E6" w:rsidRPr="00045FE7">
        <w:rPr>
          <w:rFonts w:ascii="Arial" w:hAnsi="Arial" w:cs="Arial"/>
          <w:sz w:val="24"/>
          <w:szCs w:val="24"/>
        </w:rPr>
        <w:t>Elaborou-se uma fundamentação teórica</w:t>
      </w:r>
      <w:r w:rsidR="00045FE7">
        <w:rPr>
          <w:rFonts w:ascii="Arial" w:hAnsi="Arial" w:cs="Arial"/>
          <w:sz w:val="24"/>
          <w:szCs w:val="24"/>
        </w:rPr>
        <w:t xml:space="preserve">, com o intuito de aprofundar o </w:t>
      </w:r>
      <w:r w:rsidR="00FC70E6" w:rsidRPr="00045FE7">
        <w:rPr>
          <w:rFonts w:ascii="Arial" w:hAnsi="Arial" w:cs="Arial"/>
          <w:sz w:val="24"/>
          <w:szCs w:val="24"/>
        </w:rPr>
        <w:t>conhecimento sobre o assunto proposto nesse traba</w:t>
      </w:r>
      <w:r w:rsidR="00045FE7">
        <w:rPr>
          <w:rFonts w:ascii="Arial" w:hAnsi="Arial" w:cs="Arial"/>
          <w:sz w:val="24"/>
          <w:szCs w:val="24"/>
        </w:rPr>
        <w:t xml:space="preserve">lho, base para uma metodologia </w:t>
      </w:r>
      <w:r w:rsidR="00FC70E6" w:rsidRPr="00045FE7">
        <w:rPr>
          <w:rFonts w:ascii="Arial" w:hAnsi="Arial" w:cs="Arial"/>
          <w:sz w:val="24"/>
          <w:szCs w:val="24"/>
        </w:rPr>
        <w:t>que envolve a análise conceitual de educação</w:t>
      </w:r>
      <w:r w:rsidR="00045FE7">
        <w:rPr>
          <w:rFonts w:ascii="Arial" w:hAnsi="Arial" w:cs="Arial"/>
          <w:sz w:val="24"/>
          <w:szCs w:val="24"/>
        </w:rPr>
        <w:t xml:space="preserve"> e sustentabilidade ambiental, </w:t>
      </w:r>
      <w:r w:rsidR="00FC70E6" w:rsidRPr="00045FE7">
        <w:rPr>
          <w:rFonts w:ascii="Arial" w:hAnsi="Arial" w:cs="Arial"/>
          <w:sz w:val="24"/>
          <w:szCs w:val="24"/>
        </w:rPr>
        <w:t>enfatizando a importância do papel de cada um no</w:t>
      </w:r>
      <w:r w:rsidR="00045FE7">
        <w:rPr>
          <w:rFonts w:ascii="Arial" w:hAnsi="Arial" w:cs="Arial"/>
          <w:sz w:val="24"/>
          <w:szCs w:val="24"/>
        </w:rPr>
        <w:t xml:space="preserve"> alcance da sustentabilidade do </w:t>
      </w:r>
      <w:r w:rsidR="00FC70E6" w:rsidRPr="00045FE7">
        <w:rPr>
          <w:rFonts w:ascii="Arial" w:hAnsi="Arial" w:cs="Arial"/>
          <w:sz w:val="24"/>
          <w:szCs w:val="24"/>
        </w:rPr>
        <w:t>meio ambiente. A metodologia deste trabalho foi concretizada at</w:t>
      </w:r>
      <w:r w:rsidR="00045FE7">
        <w:rPr>
          <w:rFonts w:ascii="Arial" w:hAnsi="Arial" w:cs="Arial"/>
          <w:sz w:val="24"/>
          <w:szCs w:val="24"/>
        </w:rPr>
        <w:t xml:space="preserve">ravés de uma </w:t>
      </w:r>
      <w:r w:rsidR="00FC70E6" w:rsidRPr="00045FE7">
        <w:rPr>
          <w:rFonts w:ascii="Arial" w:hAnsi="Arial" w:cs="Arial"/>
          <w:sz w:val="24"/>
          <w:szCs w:val="24"/>
        </w:rPr>
        <w:t>pesquisa exploratória baseada no levantament</w:t>
      </w:r>
      <w:r w:rsidR="00045FE7">
        <w:rPr>
          <w:rFonts w:ascii="Arial" w:hAnsi="Arial" w:cs="Arial"/>
          <w:sz w:val="24"/>
          <w:szCs w:val="24"/>
        </w:rPr>
        <w:t xml:space="preserve">o de referencial bibliográfico, </w:t>
      </w:r>
      <w:r w:rsidR="00FC70E6" w:rsidRPr="00045FE7">
        <w:rPr>
          <w:rFonts w:ascii="Arial" w:hAnsi="Arial" w:cs="Arial"/>
          <w:sz w:val="24"/>
          <w:szCs w:val="24"/>
        </w:rPr>
        <w:t xml:space="preserve">proporcionando o conhecimento necessário para a conclusão do trabalho. </w:t>
      </w:r>
      <w:r w:rsidR="002B1F63" w:rsidRPr="00045FE7">
        <w:rPr>
          <w:rFonts w:ascii="Arial" w:hAnsi="Arial" w:cs="Arial"/>
          <w:sz w:val="24"/>
          <w:szCs w:val="24"/>
        </w:rPr>
        <w:t>Assim, espera que o trabalho seja de leitura prazerosa e que contribua de maneira construtiva para o aprofundamento do tema.</w:t>
      </w:r>
    </w:p>
    <w:p w:rsidR="000857CB" w:rsidRPr="00CE1CCE" w:rsidRDefault="000857CB" w:rsidP="002C6666">
      <w:pPr>
        <w:pStyle w:val="Ttulo9"/>
        <w:numPr>
          <w:ilvl w:val="0"/>
          <w:numId w:val="0"/>
        </w:numPr>
        <w:tabs>
          <w:tab w:val="left" w:pos="-28"/>
        </w:tabs>
        <w:spacing w:line="360" w:lineRule="auto"/>
        <w:ind w:left="-28"/>
        <w:rPr>
          <w:rFonts w:ascii="Arial" w:hAnsi="Arial" w:cs="Arial"/>
          <w:b w:val="0"/>
          <w:sz w:val="14"/>
        </w:rPr>
      </w:pPr>
    </w:p>
    <w:p w:rsidR="008D2B82" w:rsidRDefault="008D2B82" w:rsidP="000857CB">
      <w:pPr>
        <w:pStyle w:val="Ttulo9"/>
        <w:numPr>
          <w:ilvl w:val="8"/>
          <w:numId w:val="12"/>
        </w:numPr>
        <w:tabs>
          <w:tab w:val="left" w:pos="-28"/>
        </w:tabs>
        <w:spacing w:line="200" w:lineRule="atLeast"/>
        <w:ind w:left="-28" w:firstLine="0"/>
        <w:rPr>
          <w:rFonts w:ascii="Arial" w:hAnsi="Arial" w:cs="Arial"/>
          <w:b w:val="0"/>
        </w:rPr>
      </w:pPr>
      <w:r w:rsidRPr="00DA2AC8">
        <w:rPr>
          <w:rFonts w:ascii="Arial" w:hAnsi="Arial" w:cs="Arial"/>
        </w:rPr>
        <w:t xml:space="preserve">Palavras-chave: </w:t>
      </w:r>
      <w:r w:rsidR="00403971">
        <w:rPr>
          <w:rFonts w:ascii="Arial" w:hAnsi="Arial" w:cs="Arial"/>
          <w:b w:val="0"/>
        </w:rPr>
        <w:t>Democracia. Educação. Sustentabilidade.</w:t>
      </w:r>
    </w:p>
    <w:p w:rsidR="005440F7" w:rsidRDefault="005440F7" w:rsidP="00CE1CCE">
      <w:pPr>
        <w:rPr>
          <w:lang w:eastAsia="ar-SA"/>
        </w:rPr>
      </w:pPr>
    </w:p>
    <w:p w:rsidR="005440F7" w:rsidRDefault="005440F7" w:rsidP="005440F7">
      <w:pPr>
        <w:jc w:val="center"/>
        <w:rPr>
          <w:rFonts w:ascii="Arial" w:hAnsi="Arial" w:cs="Arial"/>
          <w:b/>
          <w:sz w:val="24"/>
          <w:szCs w:val="24"/>
          <w:lang w:eastAsia="ar-SA"/>
        </w:rPr>
      </w:pPr>
      <w:r w:rsidRPr="005440F7">
        <w:rPr>
          <w:rFonts w:ascii="Arial" w:hAnsi="Arial" w:cs="Arial"/>
          <w:b/>
          <w:sz w:val="24"/>
          <w:szCs w:val="24"/>
          <w:lang w:eastAsia="ar-SA"/>
        </w:rPr>
        <w:t>ABSTRACT</w:t>
      </w:r>
    </w:p>
    <w:p w:rsidR="005440F7" w:rsidRDefault="00045FE7" w:rsidP="005440F7">
      <w:pPr>
        <w:spacing w:after="0" w:line="240" w:lineRule="auto"/>
        <w:jc w:val="both"/>
        <w:rPr>
          <w:rFonts w:ascii="Arial" w:hAnsi="Arial" w:cs="Arial"/>
          <w:sz w:val="24"/>
          <w:szCs w:val="24"/>
          <w:lang w:eastAsia="ar-SA"/>
        </w:rPr>
      </w:pPr>
      <w:proofErr w:type="spellStart"/>
      <w:r w:rsidRPr="00045FE7">
        <w:rPr>
          <w:rFonts w:ascii="Arial" w:hAnsi="Arial" w:cs="Arial"/>
          <w:sz w:val="24"/>
          <w:szCs w:val="24"/>
          <w:lang w:eastAsia="ar-SA"/>
        </w:rPr>
        <w:t>This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article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aims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to</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address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relationship</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between</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education</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citizenship</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and</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sustainability</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by</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analyzing</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factors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that</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involve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role </w:t>
      </w:r>
      <w:proofErr w:type="spellStart"/>
      <w:r w:rsidRPr="00045FE7">
        <w:rPr>
          <w:rFonts w:ascii="Arial" w:hAnsi="Arial" w:cs="Arial"/>
          <w:sz w:val="24"/>
          <w:szCs w:val="24"/>
          <w:lang w:eastAsia="ar-SA"/>
        </w:rPr>
        <w:t>of</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each</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citizen</w:t>
      </w:r>
      <w:proofErr w:type="spellEnd"/>
      <w:r w:rsidRPr="00045FE7">
        <w:rPr>
          <w:rFonts w:ascii="Arial" w:hAnsi="Arial" w:cs="Arial"/>
          <w:sz w:val="24"/>
          <w:szCs w:val="24"/>
          <w:lang w:eastAsia="ar-SA"/>
        </w:rPr>
        <w:t xml:space="preserve"> in </w:t>
      </w:r>
      <w:proofErr w:type="spellStart"/>
      <w:r w:rsidRPr="00045FE7">
        <w:rPr>
          <w:rFonts w:ascii="Arial" w:hAnsi="Arial" w:cs="Arial"/>
          <w:sz w:val="24"/>
          <w:szCs w:val="24"/>
          <w:lang w:eastAsia="ar-SA"/>
        </w:rPr>
        <w:t>sustainability</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taking</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into</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account</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ideas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of</w:t>
      </w:r>
      <w:proofErr w:type="spellEnd"/>
      <w:r w:rsidRPr="00045FE7">
        <w:rPr>
          <w:rFonts w:ascii="Arial" w:hAnsi="Arial" w:cs="Arial"/>
          <w:sz w:val="24"/>
          <w:szCs w:val="24"/>
          <w:lang w:eastAsia="ar-SA"/>
        </w:rPr>
        <w:t xml:space="preserve"> Amartya Sem. A </w:t>
      </w:r>
      <w:proofErr w:type="spellStart"/>
      <w:r w:rsidRPr="00045FE7">
        <w:rPr>
          <w:rFonts w:ascii="Arial" w:hAnsi="Arial" w:cs="Arial"/>
          <w:sz w:val="24"/>
          <w:szCs w:val="24"/>
          <w:lang w:eastAsia="ar-SA"/>
        </w:rPr>
        <w:t>theoretical</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basis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was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elaborated</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with</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intention</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of</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deepening</w:t>
      </w:r>
      <w:proofErr w:type="spellEnd"/>
      <w:r w:rsidRPr="00045FE7">
        <w:rPr>
          <w:rFonts w:ascii="Arial" w:hAnsi="Arial" w:cs="Arial"/>
          <w:sz w:val="24"/>
          <w:szCs w:val="24"/>
          <w:lang w:eastAsia="ar-SA"/>
        </w:rPr>
        <w:t xml:space="preserve"> The </w:t>
      </w:r>
      <w:proofErr w:type="spellStart"/>
      <w:r w:rsidRPr="00045FE7">
        <w:rPr>
          <w:rFonts w:ascii="Arial" w:hAnsi="Arial" w:cs="Arial"/>
          <w:sz w:val="24"/>
          <w:szCs w:val="24"/>
          <w:lang w:eastAsia="ar-SA"/>
        </w:rPr>
        <w:t>knowledge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about</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subject</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proposed</w:t>
      </w:r>
      <w:proofErr w:type="spellEnd"/>
      <w:r w:rsidRPr="00045FE7">
        <w:rPr>
          <w:rFonts w:ascii="Arial" w:hAnsi="Arial" w:cs="Arial"/>
          <w:sz w:val="24"/>
          <w:szCs w:val="24"/>
          <w:lang w:eastAsia="ar-SA"/>
        </w:rPr>
        <w:t xml:space="preserve"> in </w:t>
      </w:r>
      <w:proofErr w:type="spellStart"/>
      <w:r w:rsidRPr="00045FE7">
        <w:rPr>
          <w:rFonts w:ascii="Arial" w:hAnsi="Arial" w:cs="Arial"/>
          <w:sz w:val="24"/>
          <w:szCs w:val="24"/>
          <w:lang w:eastAsia="ar-SA"/>
        </w:rPr>
        <w:t>this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work</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basis</w:t>
      </w:r>
      <w:proofErr w:type="spellEnd"/>
      <w:r w:rsidRPr="00045FE7">
        <w:rPr>
          <w:rFonts w:ascii="Arial" w:hAnsi="Arial" w:cs="Arial"/>
          <w:sz w:val="24"/>
          <w:szCs w:val="24"/>
          <w:lang w:eastAsia="ar-SA"/>
        </w:rPr>
        <w:t xml:space="preserve"> for </w:t>
      </w:r>
      <w:proofErr w:type="gramStart"/>
      <w:r w:rsidRPr="00045FE7">
        <w:rPr>
          <w:rFonts w:ascii="Arial" w:hAnsi="Arial" w:cs="Arial"/>
          <w:sz w:val="24"/>
          <w:szCs w:val="24"/>
          <w:lang w:eastAsia="ar-SA"/>
        </w:rPr>
        <w:t>a</w:t>
      </w:r>
      <w:proofErr w:type="gram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methodology</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that</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involves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conceptual </w:t>
      </w:r>
      <w:proofErr w:type="spellStart"/>
      <w:r w:rsidRPr="00045FE7">
        <w:rPr>
          <w:rFonts w:ascii="Arial" w:hAnsi="Arial" w:cs="Arial"/>
          <w:sz w:val="24"/>
          <w:szCs w:val="24"/>
          <w:lang w:eastAsia="ar-SA"/>
        </w:rPr>
        <w:t>analysis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of</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education</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and</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environmental</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sustainability</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emphasizing</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importance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of</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role </w:t>
      </w:r>
      <w:proofErr w:type="spellStart"/>
      <w:r w:rsidRPr="00045FE7">
        <w:rPr>
          <w:rFonts w:ascii="Arial" w:hAnsi="Arial" w:cs="Arial"/>
          <w:sz w:val="24"/>
          <w:szCs w:val="24"/>
          <w:lang w:eastAsia="ar-SA"/>
        </w:rPr>
        <w:t>of</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each</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one</w:t>
      </w:r>
      <w:proofErr w:type="spellEnd"/>
      <w:r w:rsidRPr="00045FE7">
        <w:rPr>
          <w:rFonts w:ascii="Arial" w:hAnsi="Arial" w:cs="Arial"/>
          <w:sz w:val="24"/>
          <w:szCs w:val="24"/>
          <w:lang w:eastAsia="ar-SA"/>
        </w:rPr>
        <w:t xml:space="preserve"> in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achievement</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of</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sustainability</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of</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environment</w:t>
      </w:r>
      <w:proofErr w:type="spellEnd"/>
      <w:r w:rsidRPr="00045FE7">
        <w:rPr>
          <w:rFonts w:ascii="Arial" w:hAnsi="Arial" w:cs="Arial"/>
          <w:sz w:val="24"/>
          <w:szCs w:val="24"/>
          <w:lang w:eastAsia="ar-SA"/>
        </w:rPr>
        <w:t xml:space="preserve">. The </w:t>
      </w:r>
      <w:proofErr w:type="spellStart"/>
      <w:r w:rsidRPr="00045FE7">
        <w:rPr>
          <w:rFonts w:ascii="Arial" w:hAnsi="Arial" w:cs="Arial"/>
          <w:sz w:val="24"/>
          <w:szCs w:val="24"/>
          <w:lang w:eastAsia="ar-SA"/>
        </w:rPr>
        <w:t>methodology</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of</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this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work</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was</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accomplished</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through</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an</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exploratory</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research</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based</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on</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bibliographical</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reference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survey</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providing</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necessary</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knowledge</w:t>
      </w:r>
      <w:proofErr w:type="spellEnd"/>
      <w:r w:rsidRPr="00045FE7">
        <w:rPr>
          <w:rFonts w:ascii="Arial" w:hAnsi="Arial" w:cs="Arial"/>
          <w:sz w:val="24"/>
          <w:szCs w:val="24"/>
          <w:lang w:eastAsia="ar-SA"/>
        </w:rPr>
        <w:t xml:space="preserve"> for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conclusion</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of</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the</w:t>
      </w:r>
      <w:proofErr w:type="spellEnd"/>
      <w:r w:rsidRPr="00045FE7">
        <w:rPr>
          <w:rFonts w:ascii="Arial" w:hAnsi="Arial" w:cs="Arial"/>
          <w:sz w:val="24"/>
          <w:szCs w:val="24"/>
          <w:lang w:eastAsia="ar-SA"/>
        </w:rPr>
        <w:t xml:space="preserve"> </w:t>
      </w:r>
      <w:proofErr w:type="spellStart"/>
      <w:r w:rsidRPr="00045FE7">
        <w:rPr>
          <w:rFonts w:ascii="Arial" w:hAnsi="Arial" w:cs="Arial"/>
          <w:sz w:val="24"/>
          <w:szCs w:val="24"/>
          <w:lang w:eastAsia="ar-SA"/>
        </w:rPr>
        <w:t>work</w:t>
      </w:r>
      <w:proofErr w:type="spellEnd"/>
      <w:r w:rsidRPr="00045FE7">
        <w:rPr>
          <w:rFonts w:ascii="Arial" w:hAnsi="Arial" w:cs="Arial"/>
          <w:sz w:val="24"/>
          <w:szCs w:val="24"/>
          <w:lang w:eastAsia="ar-SA"/>
        </w:rPr>
        <w:t xml:space="preserve">. Thus, </w:t>
      </w:r>
      <w:proofErr w:type="gramStart"/>
      <w:r w:rsidRPr="00045FE7">
        <w:rPr>
          <w:rFonts w:ascii="Arial" w:hAnsi="Arial" w:cs="Arial"/>
          <w:sz w:val="24"/>
          <w:szCs w:val="24"/>
          <w:lang w:eastAsia="ar-SA"/>
        </w:rPr>
        <w:t>he</w:t>
      </w:r>
      <w:proofErr w:type="gramEnd"/>
      <w:r w:rsidRPr="00045FE7">
        <w:rPr>
          <w:rFonts w:ascii="Arial" w:hAnsi="Arial" w:cs="Arial"/>
          <w:sz w:val="24"/>
          <w:szCs w:val="24"/>
          <w:lang w:eastAsia="ar-SA"/>
        </w:rPr>
        <w:t xml:space="preserve"> hopes that the work will be enjoyable reading and contribute in a constructive way to the deepening of the theme</w:t>
      </w:r>
      <w:r>
        <w:rPr>
          <w:rFonts w:ascii="Arial" w:hAnsi="Arial" w:cs="Arial"/>
          <w:sz w:val="24"/>
          <w:szCs w:val="24"/>
          <w:lang w:eastAsia="ar-SA"/>
        </w:rPr>
        <w:t>.</w:t>
      </w:r>
    </w:p>
    <w:p w:rsidR="005440F7" w:rsidRDefault="005440F7" w:rsidP="005440F7">
      <w:pPr>
        <w:spacing w:after="0" w:line="240" w:lineRule="auto"/>
        <w:jc w:val="both"/>
        <w:rPr>
          <w:rFonts w:ascii="Arial" w:hAnsi="Arial" w:cs="Arial"/>
          <w:sz w:val="24"/>
          <w:szCs w:val="24"/>
          <w:lang w:eastAsia="ar-SA"/>
        </w:rPr>
      </w:pPr>
    </w:p>
    <w:p w:rsidR="005440F7" w:rsidRPr="005440F7" w:rsidRDefault="005440F7" w:rsidP="005440F7">
      <w:pPr>
        <w:jc w:val="both"/>
        <w:rPr>
          <w:rFonts w:ascii="Arial" w:hAnsi="Arial" w:cs="Arial"/>
          <w:sz w:val="24"/>
          <w:szCs w:val="24"/>
          <w:lang w:eastAsia="ar-SA"/>
        </w:rPr>
      </w:pPr>
      <w:proofErr w:type="spellStart"/>
      <w:r w:rsidRPr="005440F7">
        <w:rPr>
          <w:rFonts w:ascii="Arial" w:hAnsi="Arial" w:cs="Arial"/>
          <w:b/>
          <w:sz w:val="24"/>
          <w:szCs w:val="24"/>
          <w:lang w:eastAsia="ar-SA"/>
        </w:rPr>
        <w:t>Keywords</w:t>
      </w:r>
      <w:proofErr w:type="spellEnd"/>
      <w:r w:rsidRPr="005440F7">
        <w:rPr>
          <w:rFonts w:ascii="Arial" w:hAnsi="Arial" w:cs="Arial"/>
          <w:b/>
          <w:sz w:val="24"/>
          <w:szCs w:val="24"/>
          <w:lang w:eastAsia="ar-SA"/>
        </w:rPr>
        <w:t>:</w:t>
      </w:r>
      <w:r w:rsidRPr="005440F7">
        <w:rPr>
          <w:rFonts w:ascii="Arial" w:hAnsi="Arial" w:cs="Arial"/>
          <w:sz w:val="24"/>
          <w:szCs w:val="24"/>
          <w:lang w:eastAsia="ar-SA"/>
        </w:rPr>
        <w:t xml:space="preserve"> </w:t>
      </w:r>
      <w:proofErr w:type="spellStart"/>
      <w:r w:rsidRPr="005440F7">
        <w:rPr>
          <w:rFonts w:ascii="Arial" w:hAnsi="Arial" w:cs="Arial"/>
          <w:sz w:val="24"/>
          <w:szCs w:val="24"/>
          <w:lang w:eastAsia="ar-SA"/>
        </w:rPr>
        <w:t>Democracy</w:t>
      </w:r>
      <w:proofErr w:type="spellEnd"/>
      <w:r w:rsidRPr="005440F7">
        <w:rPr>
          <w:rFonts w:ascii="Arial" w:hAnsi="Arial" w:cs="Arial"/>
          <w:sz w:val="24"/>
          <w:szCs w:val="24"/>
          <w:lang w:eastAsia="ar-SA"/>
        </w:rPr>
        <w:t xml:space="preserve">. Education. </w:t>
      </w:r>
      <w:proofErr w:type="spellStart"/>
      <w:r w:rsidRPr="005440F7">
        <w:rPr>
          <w:rFonts w:ascii="Arial" w:hAnsi="Arial" w:cs="Arial"/>
          <w:sz w:val="24"/>
          <w:szCs w:val="24"/>
          <w:lang w:eastAsia="ar-SA"/>
        </w:rPr>
        <w:t>Sustainability</w:t>
      </w:r>
      <w:proofErr w:type="spellEnd"/>
      <w:r>
        <w:rPr>
          <w:rFonts w:ascii="Arial" w:hAnsi="Arial" w:cs="Arial"/>
          <w:sz w:val="24"/>
          <w:szCs w:val="24"/>
          <w:lang w:eastAsia="ar-SA"/>
        </w:rPr>
        <w:t>.</w:t>
      </w:r>
    </w:p>
    <w:p w:rsidR="00CE1CCE" w:rsidRDefault="00CE1CCE" w:rsidP="00CE1CCE">
      <w:pPr>
        <w:rPr>
          <w:sz w:val="2"/>
          <w:lang w:eastAsia="ar-SA"/>
        </w:rPr>
      </w:pPr>
    </w:p>
    <w:p w:rsidR="00045FE7" w:rsidRDefault="00045FE7" w:rsidP="00CE1CCE">
      <w:pPr>
        <w:rPr>
          <w:sz w:val="2"/>
          <w:lang w:eastAsia="ar-SA"/>
        </w:rPr>
      </w:pPr>
    </w:p>
    <w:p w:rsidR="00045FE7" w:rsidRDefault="00045FE7" w:rsidP="00CE1CCE">
      <w:pPr>
        <w:rPr>
          <w:sz w:val="2"/>
          <w:lang w:eastAsia="ar-SA"/>
        </w:rPr>
      </w:pPr>
    </w:p>
    <w:p w:rsidR="00045FE7" w:rsidRDefault="00045FE7" w:rsidP="00CE1CCE">
      <w:pPr>
        <w:rPr>
          <w:sz w:val="2"/>
          <w:lang w:eastAsia="ar-SA"/>
        </w:rPr>
      </w:pPr>
    </w:p>
    <w:p w:rsidR="00045FE7" w:rsidRDefault="00045FE7" w:rsidP="00CE1CCE">
      <w:pPr>
        <w:rPr>
          <w:sz w:val="2"/>
          <w:lang w:eastAsia="ar-SA"/>
        </w:rPr>
      </w:pPr>
    </w:p>
    <w:p w:rsidR="00045FE7" w:rsidRDefault="00045FE7" w:rsidP="00CE1CCE">
      <w:pPr>
        <w:rPr>
          <w:sz w:val="2"/>
          <w:lang w:eastAsia="ar-SA"/>
        </w:rPr>
      </w:pPr>
    </w:p>
    <w:p w:rsidR="00045FE7" w:rsidRPr="00CE1CCE" w:rsidRDefault="00045FE7" w:rsidP="00CE1CCE">
      <w:pPr>
        <w:rPr>
          <w:sz w:val="2"/>
          <w:lang w:eastAsia="ar-SA"/>
        </w:rPr>
      </w:pPr>
    </w:p>
    <w:p w:rsidR="000857CB" w:rsidRDefault="00CE1CCE" w:rsidP="00CE1CCE">
      <w:pPr>
        <w:spacing w:after="0" w:line="360" w:lineRule="auto"/>
        <w:jc w:val="center"/>
        <w:rPr>
          <w:rFonts w:ascii="Arial" w:hAnsi="Arial" w:cs="Arial"/>
          <w:b/>
          <w:sz w:val="24"/>
          <w:szCs w:val="24"/>
        </w:rPr>
      </w:pPr>
      <w:r>
        <w:rPr>
          <w:rFonts w:ascii="Arial" w:hAnsi="Arial" w:cs="Arial"/>
          <w:b/>
          <w:sz w:val="24"/>
          <w:szCs w:val="24"/>
        </w:rPr>
        <w:lastRenderedPageBreak/>
        <w:t>SUMÁRIO</w:t>
      </w:r>
    </w:p>
    <w:p w:rsidR="00DC74A8" w:rsidRPr="00DA2AC8" w:rsidRDefault="00DC74A8" w:rsidP="00CE1CCE">
      <w:pPr>
        <w:spacing w:after="0" w:line="360" w:lineRule="auto"/>
        <w:jc w:val="center"/>
        <w:rPr>
          <w:rFonts w:ascii="Arial" w:hAnsi="Arial" w:cs="Arial"/>
          <w:b/>
          <w:sz w:val="24"/>
          <w:szCs w:val="24"/>
        </w:rPr>
      </w:pPr>
    </w:p>
    <w:p w:rsidR="00CE1CCE" w:rsidRPr="00CE1CCE" w:rsidRDefault="00CE1CCE" w:rsidP="00CE1CCE">
      <w:pPr>
        <w:spacing w:after="0" w:line="360" w:lineRule="auto"/>
        <w:jc w:val="center"/>
        <w:rPr>
          <w:rFonts w:ascii="Arial" w:hAnsi="Arial" w:cs="Arial"/>
          <w:b/>
          <w:sz w:val="6"/>
          <w:szCs w:val="24"/>
        </w:rPr>
      </w:pPr>
    </w:p>
    <w:tbl>
      <w:tblPr>
        <w:tblpPr w:leftFromText="141" w:rightFromText="141" w:vertAnchor="text" w:horzAnchor="margin" w:tblpY="-54"/>
        <w:tblW w:w="9394" w:type="dxa"/>
        <w:tblLayout w:type="fixed"/>
        <w:tblLook w:val="01E0" w:firstRow="1" w:lastRow="1" w:firstColumn="1" w:lastColumn="1" w:noHBand="0" w:noVBand="0"/>
      </w:tblPr>
      <w:tblGrid>
        <w:gridCol w:w="889"/>
        <w:gridCol w:w="7938"/>
        <w:gridCol w:w="567"/>
      </w:tblGrid>
      <w:tr w:rsidR="00DC74A8" w:rsidRPr="008D0DF1" w:rsidTr="00DC74A8">
        <w:tc>
          <w:tcPr>
            <w:tcW w:w="889" w:type="dxa"/>
            <w:shd w:val="clear" w:color="auto" w:fill="auto"/>
          </w:tcPr>
          <w:p w:rsidR="00DC74A8" w:rsidRPr="008D0DF1" w:rsidRDefault="00DC74A8" w:rsidP="000550BA">
            <w:pPr>
              <w:spacing w:after="0" w:line="360" w:lineRule="auto"/>
              <w:rPr>
                <w:rFonts w:ascii="Arial" w:eastAsia="Times New Roman" w:hAnsi="Arial" w:cs="Arial"/>
                <w:b/>
                <w:sz w:val="24"/>
                <w:szCs w:val="24"/>
              </w:rPr>
            </w:pPr>
          </w:p>
        </w:tc>
        <w:tc>
          <w:tcPr>
            <w:tcW w:w="7938" w:type="dxa"/>
            <w:shd w:val="clear" w:color="auto" w:fill="auto"/>
          </w:tcPr>
          <w:p w:rsidR="00DC74A8" w:rsidRPr="008D0DF1" w:rsidRDefault="00DC74A8" w:rsidP="000550BA">
            <w:pPr>
              <w:spacing w:after="0" w:line="360" w:lineRule="auto"/>
              <w:rPr>
                <w:rFonts w:ascii="Arial" w:eastAsia="Times New Roman" w:hAnsi="Arial" w:cs="Arial"/>
                <w:b/>
                <w:sz w:val="24"/>
                <w:szCs w:val="24"/>
              </w:rPr>
            </w:pPr>
            <w:r>
              <w:rPr>
                <w:rFonts w:ascii="Arial" w:eastAsia="Times New Roman" w:hAnsi="Arial" w:cs="Arial"/>
                <w:b/>
                <w:sz w:val="24"/>
                <w:szCs w:val="24"/>
              </w:rPr>
              <w:t xml:space="preserve">RESUMO </w:t>
            </w:r>
          </w:p>
        </w:tc>
        <w:tc>
          <w:tcPr>
            <w:tcW w:w="567" w:type="dxa"/>
            <w:shd w:val="clear" w:color="auto" w:fill="auto"/>
          </w:tcPr>
          <w:p w:rsidR="00DC74A8" w:rsidRPr="008D0DF1" w:rsidRDefault="00DC74A8" w:rsidP="000550BA">
            <w:pPr>
              <w:spacing w:after="0" w:line="360" w:lineRule="auto"/>
              <w:rPr>
                <w:rFonts w:ascii="Arial" w:eastAsia="Times New Roman" w:hAnsi="Arial" w:cs="Arial"/>
                <w:b/>
                <w:sz w:val="24"/>
                <w:szCs w:val="24"/>
              </w:rPr>
            </w:pPr>
            <w:r>
              <w:rPr>
                <w:rFonts w:ascii="Arial" w:eastAsia="Times New Roman" w:hAnsi="Arial" w:cs="Arial"/>
                <w:b/>
                <w:sz w:val="24"/>
                <w:szCs w:val="24"/>
              </w:rPr>
              <w:t>i</w:t>
            </w:r>
          </w:p>
        </w:tc>
      </w:tr>
      <w:tr w:rsidR="00DC74A8" w:rsidRPr="008D0DF1" w:rsidTr="00DC74A8">
        <w:tc>
          <w:tcPr>
            <w:tcW w:w="889" w:type="dxa"/>
            <w:shd w:val="clear" w:color="auto" w:fill="auto"/>
          </w:tcPr>
          <w:p w:rsidR="00DC74A8" w:rsidRPr="008D0DF1" w:rsidRDefault="00DC74A8" w:rsidP="000550BA">
            <w:pPr>
              <w:spacing w:after="0" w:line="360" w:lineRule="auto"/>
              <w:rPr>
                <w:rFonts w:ascii="Arial" w:eastAsia="Times New Roman" w:hAnsi="Arial" w:cs="Arial"/>
                <w:b/>
                <w:sz w:val="24"/>
                <w:szCs w:val="24"/>
              </w:rPr>
            </w:pPr>
          </w:p>
        </w:tc>
        <w:tc>
          <w:tcPr>
            <w:tcW w:w="7938" w:type="dxa"/>
            <w:shd w:val="clear" w:color="auto" w:fill="auto"/>
          </w:tcPr>
          <w:p w:rsidR="00DC74A8" w:rsidRPr="008D0DF1" w:rsidRDefault="00DC74A8" w:rsidP="000550BA">
            <w:pPr>
              <w:spacing w:after="0" w:line="360" w:lineRule="auto"/>
              <w:rPr>
                <w:rFonts w:ascii="Arial" w:eastAsia="Times New Roman" w:hAnsi="Arial" w:cs="Arial"/>
                <w:b/>
                <w:sz w:val="24"/>
                <w:szCs w:val="24"/>
              </w:rPr>
            </w:pPr>
            <w:r>
              <w:rPr>
                <w:rFonts w:ascii="Arial" w:eastAsia="Times New Roman" w:hAnsi="Arial" w:cs="Arial"/>
                <w:b/>
                <w:sz w:val="24"/>
                <w:szCs w:val="24"/>
              </w:rPr>
              <w:t>ABSTRACT</w:t>
            </w:r>
          </w:p>
        </w:tc>
        <w:tc>
          <w:tcPr>
            <w:tcW w:w="567" w:type="dxa"/>
            <w:shd w:val="clear" w:color="auto" w:fill="auto"/>
          </w:tcPr>
          <w:p w:rsidR="00DC74A8" w:rsidRPr="008D0DF1" w:rsidRDefault="00DC74A8" w:rsidP="000550BA">
            <w:pPr>
              <w:spacing w:after="0" w:line="360" w:lineRule="auto"/>
              <w:rPr>
                <w:rFonts w:ascii="Arial" w:eastAsia="Times New Roman" w:hAnsi="Arial" w:cs="Arial"/>
                <w:b/>
                <w:sz w:val="24"/>
                <w:szCs w:val="24"/>
              </w:rPr>
            </w:pPr>
            <w:proofErr w:type="spellStart"/>
            <w:r>
              <w:rPr>
                <w:rFonts w:ascii="Arial" w:eastAsia="Times New Roman" w:hAnsi="Arial" w:cs="Arial"/>
                <w:b/>
                <w:sz w:val="24"/>
                <w:szCs w:val="24"/>
              </w:rPr>
              <w:t>ii</w:t>
            </w:r>
            <w:proofErr w:type="spellEnd"/>
          </w:p>
        </w:tc>
      </w:tr>
      <w:tr w:rsidR="00CE1CCE" w:rsidRPr="008D0DF1" w:rsidTr="00DC74A8">
        <w:tc>
          <w:tcPr>
            <w:tcW w:w="889" w:type="dxa"/>
            <w:shd w:val="clear" w:color="auto" w:fill="auto"/>
          </w:tcPr>
          <w:p w:rsidR="00CE1CCE" w:rsidRPr="008D0DF1" w:rsidRDefault="00CE1CCE" w:rsidP="000550BA">
            <w:pPr>
              <w:spacing w:after="0" w:line="360" w:lineRule="auto"/>
              <w:rPr>
                <w:rFonts w:ascii="Arial" w:eastAsia="Times New Roman" w:hAnsi="Arial" w:cs="Arial"/>
                <w:b/>
                <w:sz w:val="24"/>
                <w:szCs w:val="24"/>
              </w:rPr>
            </w:pPr>
            <w:proofErr w:type="gramStart"/>
            <w:r w:rsidRPr="008D0DF1">
              <w:rPr>
                <w:rFonts w:ascii="Arial" w:eastAsia="Times New Roman" w:hAnsi="Arial" w:cs="Arial"/>
                <w:b/>
                <w:sz w:val="24"/>
                <w:szCs w:val="24"/>
              </w:rPr>
              <w:t>1</w:t>
            </w:r>
            <w:proofErr w:type="gramEnd"/>
          </w:p>
        </w:tc>
        <w:tc>
          <w:tcPr>
            <w:tcW w:w="7938" w:type="dxa"/>
            <w:shd w:val="clear" w:color="auto" w:fill="auto"/>
          </w:tcPr>
          <w:p w:rsidR="00CE1CCE" w:rsidRPr="008D0DF1" w:rsidRDefault="00CE1CCE" w:rsidP="000550BA">
            <w:pPr>
              <w:spacing w:after="0" w:line="360" w:lineRule="auto"/>
              <w:rPr>
                <w:rFonts w:ascii="Arial" w:eastAsia="Times New Roman" w:hAnsi="Arial" w:cs="Arial"/>
                <w:b/>
                <w:sz w:val="24"/>
                <w:szCs w:val="24"/>
              </w:rPr>
            </w:pPr>
            <w:proofErr w:type="gramStart"/>
            <w:r w:rsidRPr="008D0DF1">
              <w:rPr>
                <w:rFonts w:ascii="Arial" w:eastAsia="Times New Roman" w:hAnsi="Arial" w:cs="Arial"/>
                <w:b/>
                <w:sz w:val="24"/>
                <w:szCs w:val="24"/>
              </w:rPr>
              <w:t>INTRODUÇÃO ...</w:t>
            </w:r>
            <w:proofErr w:type="gramEnd"/>
            <w:r w:rsidRPr="008D0DF1">
              <w:rPr>
                <w:rFonts w:ascii="Arial" w:eastAsia="Times New Roman" w:hAnsi="Arial" w:cs="Arial"/>
                <w:b/>
                <w:sz w:val="24"/>
                <w:szCs w:val="24"/>
              </w:rPr>
              <w:t>.......................................................................................</w:t>
            </w:r>
          </w:p>
        </w:tc>
        <w:tc>
          <w:tcPr>
            <w:tcW w:w="567" w:type="dxa"/>
            <w:shd w:val="clear" w:color="auto" w:fill="auto"/>
          </w:tcPr>
          <w:p w:rsidR="00CE1CCE" w:rsidRPr="008D0DF1" w:rsidRDefault="00CE1CCE" w:rsidP="000550BA">
            <w:pPr>
              <w:spacing w:after="0" w:line="360" w:lineRule="auto"/>
              <w:rPr>
                <w:rFonts w:ascii="Arial" w:eastAsia="Times New Roman" w:hAnsi="Arial" w:cs="Arial"/>
                <w:b/>
                <w:sz w:val="24"/>
                <w:szCs w:val="24"/>
              </w:rPr>
            </w:pPr>
            <w:r w:rsidRPr="008D0DF1">
              <w:rPr>
                <w:rFonts w:ascii="Arial" w:eastAsia="Times New Roman" w:hAnsi="Arial" w:cs="Arial"/>
                <w:b/>
                <w:sz w:val="24"/>
                <w:szCs w:val="24"/>
              </w:rPr>
              <w:t>01</w:t>
            </w:r>
          </w:p>
        </w:tc>
      </w:tr>
      <w:tr w:rsidR="00CE1CCE" w:rsidRPr="008D0DF1" w:rsidTr="00DC74A8">
        <w:tc>
          <w:tcPr>
            <w:tcW w:w="889" w:type="dxa"/>
            <w:shd w:val="clear" w:color="auto" w:fill="auto"/>
          </w:tcPr>
          <w:p w:rsidR="00CE1CCE" w:rsidRPr="008D0DF1" w:rsidRDefault="00CE1CCE" w:rsidP="000550BA">
            <w:pPr>
              <w:spacing w:after="0" w:line="360" w:lineRule="auto"/>
              <w:rPr>
                <w:rFonts w:ascii="Arial" w:eastAsia="Times New Roman" w:hAnsi="Arial" w:cs="Arial"/>
                <w:b/>
                <w:sz w:val="24"/>
                <w:szCs w:val="24"/>
              </w:rPr>
            </w:pPr>
            <w:proofErr w:type="gramStart"/>
            <w:r w:rsidRPr="008D0DF1">
              <w:rPr>
                <w:rFonts w:ascii="Arial" w:eastAsia="Times New Roman" w:hAnsi="Arial" w:cs="Arial"/>
                <w:b/>
                <w:sz w:val="24"/>
                <w:szCs w:val="24"/>
              </w:rPr>
              <w:t>2</w:t>
            </w:r>
            <w:proofErr w:type="gramEnd"/>
          </w:p>
        </w:tc>
        <w:tc>
          <w:tcPr>
            <w:tcW w:w="7938" w:type="dxa"/>
            <w:shd w:val="clear" w:color="auto" w:fill="auto"/>
          </w:tcPr>
          <w:p w:rsidR="00CE1CCE" w:rsidRPr="008D0DF1" w:rsidRDefault="00CE1CCE" w:rsidP="000550BA">
            <w:pPr>
              <w:spacing w:after="0" w:line="240" w:lineRule="auto"/>
              <w:jc w:val="both"/>
              <w:rPr>
                <w:rFonts w:ascii="Arial" w:eastAsia="Times New Roman" w:hAnsi="Arial" w:cs="Arial"/>
                <w:sz w:val="24"/>
                <w:szCs w:val="24"/>
              </w:rPr>
            </w:pPr>
            <w:r w:rsidRPr="008D0DF1">
              <w:rPr>
                <w:rFonts w:ascii="Arial" w:eastAsia="Times New Roman" w:hAnsi="Arial" w:cs="Arial"/>
                <w:b/>
                <w:sz w:val="24"/>
                <w:szCs w:val="24"/>
              </w:rPr>
              <w:t>BRASIL:</w:t>
            </w:r>
            <w:r w:rsidRPr="008D0DF1">
              <w:rPr>
                <w:rFonts w:ascii="Arial" w:eastAsia="Times New Roman" w:hAnsi="Arial" w:cs="Arial"/>
                <w:sz w:val="24"/>
                <w:szCs w:val="24"/>
              </w:rPr>
              <w:t xml:space="preserve"> caminhos rumo ao desenvolvimento segundo Amartya </w:t>
            </w:r>
            <w:proofErr w:type="spellStart"/>
            <w:proofErr w:type="gramStart"/>
            <w:r w:rsidRPr="008D0DF1">
              <w:rPr>
                <w:rFonts w:ascii="Arial" w:eastAsia="Times New Roman" w:hAnsi="Arial" w:cs="Arial"/>
                <w:sz w:val="24"/>
                <w:szCs w:val="24"/>
              </w:rPr>
              <w:t>Sen</w:t>
            </w:r>
            <w:proofErr w:type="spellEnd"/>
            <w:r w:rsidRPr="008D0DF1">
              <w:rPr>
                <w:rFonts w:ascii="Arial" w:eastAsia="Times New Roman" w:hAnsi="Arial" w:cs="Arial"/>
                <w:sz w:val="24"/>
                <w:szCs w:val="24"/>
              </w:rPr>
              <w:t xml:space="preserve"> ...</w:t>
            </w:r>
            <w:proofErr w:type="gramEnd"/>
            <w:r w:rsidRPr="008D0DF1">
              <w:rPr>
                <w:rFonts w:ascii="Arial" w:eastAsia="Times New Roman" w:hAnsi="Arial" w:cs="Arial"/>
                <w:sz w:val="24"/>
                <w:szCs w:val="24"/>
              </w:rPr>
              <w:t>.</w:t>
            </w:r>
          </w:p>
        </w:tc>
        <w:tc>
          <w:tcPr>
            <w:tcW w:w="567" w:type="dxa"/>
            <w:shd w:val="clear" w:color="auto" w:fill="auto"/>
          </w:tcPr>
          <w:p w:rsidR="00CE1CCE" w:rsidRPr="008D0DF1" w:rsidRDefault="00DC74A8" w:rsidP="000550BA">
            <w:pPr>
              <w:spacing w:after="0" w:line="360" w:lineRule="auto"/>
              <w:rPr>
                <w:rFonts w:ascii="Arial" w:eastAsia="Times New Roman" w:hAnsi="Arial" w:cs="Arial"/>
                <w:b/>
                <w:sz w:val="24"/>
                <w:szCs w:val="24"/>
              </w:rPr>
            </w:pPr>
            <w:r>
              <w:rPr>
                <w:rFonts w:ascii="Arial" w:eastAsia="Times New Roman" w:hAnsi="Arial" w:cs="Arial"/>
                <w:b/>
                <w:sz w:val="24"/>
                <w:szCs w:val="24"/>
              </w:rPr>
              <w:t>03</w:t>
            </w:r>
          </w:p>
        </w:tc>
      </w:tr>
      <w:tr w:rsidR="00CE1CCE" w:rsidRPr="008D0DF1" w:rsidTr="00DC74A8">
        <w:tc>
          <w:tcPr>
            <w:tcW w:w="889" w:type="dxa"/>
            <w:shd w:val="clear" w:color="auto" w:fill="auto"/>
          </w:tcPr>
          <w:p w:rsidR="00CE1CCE" w:rsidRPr="008D0DF1" w:rsidRDefault="00CE1CCE" w:rsidP="000550BA">
            <w:pPr>
              <w:spacing w:after="0" w:line="360" w:lineRule="auto"/>
              <w:rPr>
                <w:rFonts w:ascii="Arial" w:eastAsia="Times New Roman" w:hAnsi="Arial" w:cs="Arial"/>
                <w:b/>
                <w:sz w:val="24"/>
                <w:szCs w:val="24"/>
              </w:rPr>
            </w:pPr>
            <w:proofErr w:type="gramStart"/>
            <w:r w:rsidRPr="008D0DF1">
              <w:rPr>
                <w:rFonts w:ascii="Arial" w:eastAsia="Times New Roman" w:hAnsi="Arial" w:cs="Arial"/>
                <w:b/>
                <w:sz w:val="24"/>
                <w:szCs w:val="24"/>
              </w:rPr>
              <w:t>3</w:t>
            </w:r>
            <w:proofErr w:type="gramEnd"/>
          </w:p>
        </w:tc>
        <w:tc>
          <w:tcPr>
            <w:tcW w:w="7938" w:type="dxa"/>
            <w:shd w:val="clear" w:color="auto" w:fill="auto"/>
          </w:tcPr>
          <w:p w:rsidR="00CE1CCE" w:rsidRPr="008D0DF1" w:rsidRDefault="00CE1CCE" w:rsidP="000550BA">
            <w:pPr>
              <w:spacing w:after="0" w:line="240" w:lineRule="auto"/>
              <w:jc w:val="both"/>
              <w:rPr>
                <w:rFonts w:ascii="Arial" w:eastAsia="Times New Roman" w:hAnsi="Arial" w:cs="Arial"/>
                <w:b/>
                <w:sz w:val="24"/>
                <w:szCs w:val="24"/>
              </w:rPr>
            </w:pPr>
            <w:proofErr w:type="gramStart"/>
            <w:r w:rsidRPr="008D0DF1">
              <w:rPr>
                <w:rFonts w:ascii="Arial" w:eastAsia="Times New Roman" w:hAnsi="Arial" w:cs="Arial"/>
                <w:b/>
                <w:sz w:val="24"/>
                <w:szCs w:val="24"/>
              </w:rPr>
              <w:t>DEMOCRACIA ...</w:t>
            </w:r>
            <w:proofErr w:type="gramEnd"/>
            <w:r w:rsidRPr="008D0DF1">
              <w:rPr>
                <w:rFonts w:ascii="Arial" w:eastAsia="Times New Roman" w:hAnsi="Arial" w:cs="Arial"/>
                <w:b/>
                <w:sz w:val="24"/>
                <w:szCs w:val="24"/>
              </w:rPr>
              <w:t>.......................................................................................</w:t>
            </w:r>
          </w:p>
        </w:tc>
        <w:tc>
          <w:tcPr>
            <w:tcW w:w="567" w:type="dxa"/>
            <w:shd w:val="clear" w:color="auto" w:fill="auto"/>
          </w:tcPr>
          <w:p w:rsidR="00CE1CCE" w:rsidRPr="008D0DF1" w:rsidRDefault="00DC74A8" w:rsidP="000550BA">
            <w:pPr>
              <w:spacing w:after="0" w:line="360" w:lineRule="auto"/>
              <w:rPr>
                <w:rFonts w:ascii="Arial" w:eastAsia="Times New Roman" w:hAnsi="Arial" w:cs="Arial"/>
                <w:b/>
                <w:sz w:val="24"/>
                <w:szCs w:val="24"/>
              </w:rPr>
            </w:pPr>
            <w:r>
              <w:rPr>
                <w:rFonts w:ascii="Arial" w:eastAsia="Times New Roman" w:hAnsi="Arial" w:cs="Arial"/>
                <w:b/>
                <w:sz w:val="24"/>
                <w:szCs w:val="24"/>
              </w:rPr>
              <w:t>06</w:t>
            </w:r>
          </w:p>
        </w:tc>
      </w:tr>
      <w:tr w:rsidR="00CE1CCE" w:rsidRPr="008D0DF1" w:rsidTr="00DC74A8">
        <w:tc>
          <w:tcPr>
            <w:tcW w:w="889" w:type="dxa"/>
            <w:shd w:val="clear" w:color="auto" w:fill="auto"/>
          </w:tcPr>
          <w:p w:rsidR="00CE1CCE" w:rsidRPr="008D0DF1" w:rsidRDefault="00CE1CCE" w:rsidP="000550BA">
            <w:pPr>
              <w:spacing w:after="0" w:line="360" w:lineRule="auto"/>
              <w:rPr>
                <w:rFonts w:ascii="Arial" w:eastAsia="Times New Roman" w:hAnsi="Arial" w:cs="Arial"/>
                <w:sz w:val="24"/>
                <w:szCs w:val="24"/>
              </w:rPr>
            </w:pPr>
            <w:r w:rsidRPr="008D0DF1">
              <w:rPr>
                <w:rFonts w:ascii="Arial" w:eastAsia="Times New Roman" w:hAnsi="Arial" w:cs="Arial"/>
                <w:sz w:val="24"/>
                <w:szCs w:val="24"/>
              </w:rPr>
              <w:t>3.1</w:t>
            </w:r>
          </w:p>
        </w:tc>
        <w:tc>
          <w:tcPr>
            <w:tcW w:w="7938" w:type="dxa"/>
            <w:shd w:val="clear" w:color="auto" w:fill="auto"/>
          </w:tcPr>
          <w:p w:rsidR="00CE1CCE" w:rsidRPr="008D0DF1" w:rsidRDefault="00CE1CCE" w:rsidP="000550BA">
            <w:pPr>
              <w:spacing w:after="0" w:line="240" w:lineRule="auto"/>
              <w:jc w:val="both"/>
              <w:rPr>
                <w:rFonts w:ascii="Arial" w:eastAsia="Times New Roman" w:hAnsi="Arial" w:cs="Arial"/>
                <w:sz w:val="24"/>
                <w:szCs w:val="24"/>
              </w:rPr>
            </w:pPr>
            <w:r w:rsidRPr="008D0DF1">
              <w:rPr>
                <w:rFonts w:ascii="Arial" w:eastAsia="Times New Roman" w:hAnsi="Arial" w:cs="Arial"/>
                <w:sz w:val="24"/>
                <w:szCs w:val="24"/>
              </w:rPr>
              <w:t xml:space="preserve">A IMPORTÂNCIA DA </w:t>
            </w:r>
            <w:proofErr w:type="gramStart"/>
            <w:r w:rsidRPr="008D0DF1">
              <w:rPr>
                <w:rFonts w:ascii="Arial" w:eastAsia="Times New Roman" w:hAnsi="Arial" w:cs="Arial"/>
                <w:sz w:val="24"/>
                <w:szCs w:val="24"/>
              </w:rPr>
              <w:t>DEMOCRACIA ...</w:t>
            </w:r>
            <w:proofErr w:type="gramEnd"/>
            <w:r w:rsidRPr="008D0DF1">
              <w:rPr>
                <w:rFonts w:ascii="Arial" w:eastAsia="Times New Roman" w:hAnsi="Arial" w:cs="Arial"/>
                <w:sz w:val="24"/>
                <w:szCs w:val="24"/>
              </w:rPr>
              <w:t>....................................................</w:t>
            </w:r>
          </w:p>
        </w:tc>
        <w:tc>
          <w:tcPr>
            <w:tcW w:w="567" w:type="dxa"/>
            <w:shd w:val="clear" w:color="auto" w:fill="auto"/>
          </w:tcPr>
          <w:p w:rsidR="00CE1CCE" w:rsidRPr="008D0DF1" w:rsidRDefault="00DC74A8" w:rsidP="000550BA">
            <w:pPr>
              <w:spacing w:after="0" w:line="360" w:lineRule="auto"/>
              <w:rPr>
                <w:rFonts w:ascii="Arial" w:eastAsia="Times New Roman" w:hAnsi="Arial" w:cs="Arial"/>
                <w:sz w:val="24"/>
                <w:szCs w:val="24"/>
              </w:rPr>
            </w:pPr>
            <w:r>
              <w:rPr>
                <w:rFonts w:ascii="Arial" w:eastAsia="Times New Roman" w:hAnsi="Arial" w:cs="Arial"/>
                <w:sz w:val="24"/>
                <w:szCs w:val="24"/>
              </w:rPr>
              <w:t>08</w:t>
            </w:r>
          </w:p>
        </w:tc>
      </w:tr>
      <w:tr w:rsidR="00CE1CCE" w:rsidRPr="008D0DF1" w:rsidTr="00DC74A8">
        <w:tc>
          <w:tcPr>
            <w:tcW w:w="889" w:type="dxa"/>
            <w:shd w:val="clear" w:color="auto" w:fill="auto"/>
          </w:tcPr>
          <w:p w:rsidR="00CE1CCE" w:rsidRPr="008D0DF1" w:rsidRDefault="00CE1CCE" w:rsidP="000550BA">
            <w:pPr>
              <w:spacing w:after="0" w:line="360" w:lineRule="auto"/>
              <w:rPr>
                <w:rFonts w:ascii="Arial" w:eastAsia="Times New Roman" w:hAnsi="Arial" w:cs="Arial"/>
                <w:sz w:val="24"/>
                <w:szCs w:val="24"/>
              </w:rPr>
            </w:pPr>
            <w:r w:rsidRPr="008D0DF1">
              <w:rPr>
                <w:rFonts w:ascii="Arial" w:eastAsia="Times New Roman" w:hAnsi="Arial" w:cs="Arial"/>
                <w:sz w:val="24"/>
                <w:szCs w:val="24"/>
              </w:rPr>
              <w:t>3.2</w:t>
            </w:r>
          </w:p>
        </w:tc>
        <w:tc>
          <w:tcPr>
            <w:tcW w:w="7938" w:type="dxa"/>
            <w:shd w:val="clear" w:color="auto" w:fill="auto"/>
          </w:tcPr>
          <w:p w:rsidR="00CE1CCE" w:rsidRPr="008D0DF1" w:rsidRDefault="00CE1CCE" w:rsidP="000550BA">
            <w:pPr>
              <w:spacing w:after="0" w:line="240" w:lineRule="auto"/>
              <w:jc w:val="both"/>
              <w:rPr>
                <w:rFonts w:ascii="Arial" w:eastAsia="Times New Roman" w:hAnsi="Arial" w:cs="Arial"/>
                <w:sz w:val="24"/>
                <w:szCs w:val="24"/>
              </w:rPr>
            </w:pPr>
            <w:r w:rsidRPr="008D0DF1">
              <w:rPr>
                <w:rFonts w:ascii="Arial" w:eastAsia="Times New Roman" w:hAnsi="Arial" w:cs="Arial"/>
                <w:sz w:val="24"/>
                <w:szCs w:val="24"/>
              </w:rPr>
              <w:t>EDUCAR PARA A DEMOCRACIA</w:t>
            </w:r>
            <w:proofErr w:type="gramStart"/>
            <w:r w:rsidRPr="008D0DF1">
              <w:rPr>
                <w:rFonts w:ascii="Arial" w:eastAsia="Times New Roman" w:hAnsi="Arial" w:cs="Arial"/>
                <w:sz w:val="24"/>
                <w:szCs w:val="24"/>
              </w:rPr>
              <w:t xml:space="preserve">  ...</w:t>
            </w:r>
            <w:proofErr w:type="gramEnd"/>
            <w:r w:rsidRPr="008D0DF1">
              <w:rPr>
                <w:rFonts w:ascii="Arial" w:eastAsia="Times New Roman" w:hAnsi="Arial" w:cs="Arial"/>
                <w:sz w:val="24"/>
                <w:szCs w:val="24"/>
              </w:rPr>
              <w:t>........................................................</w:t>
            </w:r>
          </w:p>
        </w:tc>
        <w:tc>
          <w:tcPr>
            <w:tcW w:w="567" w:type="dxa"/>
            <w:shd w:val="clear" w:color="auto" w:fill="auto"/>
          </w:tcPr>
          <w:p w:rsidR="00CE1CCE" w:rsidRPr="008D0DF1" w:rsidRDefault="00DC74A8" w:rsidP="000550BA">
            <w:pPr>
              <w:spacing w:after="0" w:line="360" w:lineRule="auto"/>
              <w:rPr>
                <w:rFonts w:ascii="Arial" w:eastAsia="Times New Roman" w:hAnsi="Arial" w:cs="Arial"/>
                <w:sz w:val="24"/>
                <w:szCs w:val="24"/>
              </w:rPr>
            </w:pPr>
            <w:r>
              <w:rPr>
                <w:rFonts w:ascii="Arial" w:eastAsia="Times New Roman" w:hAnsi="Arial" w:cs="Arial"/>
                <w:sz w:val="24"/>
                <w:szCs w:val="24"/>
              </w:rPr>
              <w:t>09</w:t>
            </w:r>
          </w:p>
        </w:tc>
      </w:tr>
      <w:tr w:rsidR="00CE1CCE" w:rsidRPr="008D0DF1" w:rsidTr="00DC74A8">
        <w:tc>
          <w:tcPr>
            <w:tcW w:w="889" w:type="dxa"/>
            <w:shd w:val="clear" w:color="auto" w:fill="auto"/>
          </w:tcPr>
          <w:p w:rsidR="00CE1CCE" w:rsidRPr="008D0DF1" w:rsidRDefault="00CE1CCE" w:rsidP="000550BA">
            <w:pPr>
              <w:spacing w:after="0" w:line="360" w:lineRule="auto"/>
              <w:rPr>
                <w:rFonts w:ascii="Arial" w:eastAsia="Times New Roman" w:hAnsi="Arial" w:cs="Arial"/>
                <w:b/>
                <w:sz w:val="24"/>
                <w:szCs w:val="24"/>
              </w:rPr>
            </w:pPr>
            <w:r w:rsidRPr="008D0DF1">
              <w:rPr>
                <w:rFonts w:ascii="Arial" w:eastAsia="Times New Roman" w:hAnsi="Arial" w:cs="Arial"/>
                <w:b/>
                <w:sz w:val="24"/>
                <w:szCs w:val="24"/>
              </w:rPr>
              <w:t>4.</w:t>
            </w:r>
          </w:p>
        </w:tc>
        <w:tc>
          <w:tcPr>
            <w:tcW w:w="7938" w:type="dxa"/>
            <w:shd w:val="clear" w:color="auto" w:fill="auto"/>
          </w:tcPr>
          <w:p w:rsidR="00CE1CCE" w:rsidRPr="008D0DF1" w:rsidRDefault="00CE1CCE" w:rsidP="000550BA">
            <w:pPr>
              <w:spacing w:after="0" w:line="240" w:lineRule="auto"/>
              <w:jc w:val="both"/>
              <w:rPr>
                <w:rFonts w:ascii="Arial" w:eastAsia="Times New Roman" w:hAnsi="Arial" w:cs="Arial"/>
                <w:b/>
                <w:sz w:val="24"/>
                <w:szCs w:val="24"/>
              </w:rPr>
            </w:pPr>
            <w:proofErr w:type="gramStart"/>
            <w:r w:rsidRPr="008D0DF1">
              <w:rPr>
                <w:rFonts w:ascii="Arial" w:eastAsia="Times New Roman" w:hAnsi="Arial" w:cs="Arial"/>
                <w:b/>
                <w:sz w:val="24"/>
                <w:szCs w:val="24"/>
              </w:rPr>
              <w:t>SUSTENTABILIDADE ...</w:t>
            </w:r>
            <w:proofErr w:type="gramEnd"/>
            <w:r w:rsidRPr="008D0DF1">
              <w:rPr>
                <w:rFonts w:ascii="Arial" w:eastAsia="Times New Roman" w:hAnsi="Arial" w:cs="Arial"/>
                <w:b/>
                <w:sz w:val="24"/>
                <w:szCs w:val="24"/>
              </w:rPr>
              <w:t>...........................................................................</w:t>
            </w:r>
          </w:p>
        </w:tc>
        <w:tc>
          <w:tcPr>
            <w:tcW w:w="567" w:type="dxa"/>
            <w:shd w:val="clear" w:color="auto" w:fill="auto"/>
          </w:tcPr>
          <w:p w:rsidR="00CE1CCE" w:rsidRPr="008D0DF1" w:rsidRDefault="00DC74A8" w:rsidP="000550BA">
            <w:pPr>
              <w:spacing w:after="0" w:line="360" w:lineRule="auto"/>
              <w:rPr>
                <w:rFonts w:ascii="Arial" w:eastAsia="Times New Roman" w:hAnsi="Arial" w:cs="Arial"/>
                <w:b/>
                <w:sz w:val="24"/>
                <w:szCs w:val="24"/>
              </w:rPr>
            </w:pPr>
            <w:r>
              <w:rPr>
                <w:rFonts w:ascii="Arial" w:eastAsia="Times New Roman" w:hAnsi="Arial" w:cs="Arial"/>
                <w:b/>
                <w:sz w:val="24"/>
                <w:szCs w:val="24"/>
              </w:rPr>
              <w:t>11</w:t>
            </w:r>
          </w:p>
        </w:tc>
      </w:tr>
      <w:tr w:rsidR="00CE1CCE" w:rsidRPr="008D0DF1" w:rsidTr="00DC74A8">
        <w:tc>
          <w:tcPr>
            <w:tcW w:w="889" w:type="dxa"/>
            <w:shd w:val="clear" w:color="auto" w:fill="auto"/>
          </w:tcPr>
          <w:p w:rsidR="00CE1CCE" w:rsidRPr="008D0DF1" w:rsidRDefault="00CE1CCE" w:rsidP="000550BA">
            <w:pPr>
              <w:spacing w:after="0" w:line="360" w:lineRule="auto"/>
              <w:rPr>
                <w:rFonts w:ascii="Arial" w:eastAsia="Times New Roman" w:hAnsi="Arial" w:cs="Arial"/>
                <w:sz w:val="24"/>
                <w:szCs w:val="24"/>
              </w:rPr>
            </w:pPr>
            <w:r w:rsidRPr="008D0DF1">
              <w:rPr>
                <w:rFonts w:ascii="Arial" w:eastAsia="Times New Roman" w:hAnsi="Arial" w:cs="Arial"/>
                <w:sz w:val="24"/>
                <w:szCs w:val="24"/>
              </w:rPr>
              <w:t>4.1</w:t>
            </w:r>
          </w:p>
        </w:tc>
        <w:tc>
          <w:tcPr>
            <w:tcW w:w="7938" w:type="dxa"/>
            <w:shd w:val="clear" w:color="auto" w:fill="auto"/>
          </w:tcPr>
          <w:p w:rsidR="00CE1CCE" w:rsidRPr="008D0DF1" w:rsidRDefault="00CE1CCE" w:rsidP="000550BA">
            <w:pPr>
              <w:spacing w:after="0" w:line="240" w:lineRule="auto"/>
              <w:jc w:val="both"/>
              <w:rPr>
                <w:rFonts w:ascii="Arial" w:eastAsia="Times New Roman" w:hAnsi="Arial" w:cs="Arial"/>
                <w:sz w:val="24"/>
                <w:szCs w:val="24"/>
              </w:rPr>
            </w:pPr>
            <w:r w:rsidRPr="008D0DF1">
              <w:rPr>
                <w:rFonts w:ascii="Arial" w:eastAsia="Times New Roman" w:hAnsi="Arial" w:cs="Arial"/>
                <w:sz w:val="24"/>
                <w:szCs w:val="24"/>
              </w:rPr>
              <w:t xml:space="preserve">SUSTENTABILIDADE E SUAS IMPLICAÇÕES PARA A </w:t>
            </w:r>
            <w:proofErr w:type="gramStart"/>
            <w:r w:rsidRPr="008D0DF1">
              <w:rPr>
                <w:rFonts w:ascii="Arial" w:eastAsia="Times New Roman" w:hAnsi="Arial" w:cs="Arial"/>
                <w:sz w:val="24"/>
                <w:szCs w:val="24"/>
              </w:rPr>
              <w:t>EDUCAÇÃO ...</w:t>
            </w:r>
            <w:proofErr w:type="gramEnd"/>
          </w:p>
        </w:tc>
        <w:tc>
          <w:tcPr>
            <w:tcW w:w="567" w:type="dxa"/>
            <w:shd w:val="clear" w:color="auto" w:fill="auto"/>
          </w:tcPr>
          <w:p w:rsidR="00CE1CCE" w:rsidRPr="008D0DF1" w:rsidRDefault="00DC74A8" w:rsidP="000550BA">
            <w:pPr>
              <w:spacing w:after="0" w:line="360" w:lineRule="auto"/>
              <w:rPr>
                <w:rFonts w:ascii="Arial" w:eastAsia="Times New Roman" w:hAnsi="Arial" w:cs="Arial"/>
                <w:sz w:val="24"/>
                <w:szCs w:val="24"/>
              </w:rPr>
            </w:pPr>
            <w:r>
              <w:rPr>
                <w:rFonts w:ascii="Arial" w:eastAsia="Times New Roman" w:hAnsi="Arial" w:cs="Arial"/>
                <w:sz w:val="24"/>
                <w:szCs w:val="24"/>
              </w:rPr>
              <w:t>13</w:t>
            </w:r>
          </w:p>
        </w:tc>
      </w:tr>
      <w:tr w:rsidR="00CE1CCE" w:rsidRPr="008D0DF1" w:rsidTr="00DC74A8">
        <w:tc>
          <w:tcPr>
            <w:tcW w:w="889" w:type="dxa"/>
            <w:shd w:val="clear" w:color="auto" w:fill="auto"/>
          </w:tcPr>
          <w:p w:rsidR="00CE1CCE" w:rsidRPr="008D0DF1" w:rsidRDefault="00CE1CCE" w:rsidP="000550BA">
            <w:pPr>
              <w:spacing w:after="0" w:line="360" w:lineRule="auto"/>
              <w:rPr>
                <w:rFonts w:ascii="Arial" w:eastAsia="Times New Roman" w:hAnsi="Arial" w:cs="Arial"/>
                <w:sz w:val="24"/>
                <w:szCs w:val="24"/>
              </w:rPr>
            </w:pPr>
            <w:r w:rsidRPr="008D0DF1">
              <w:rPr>
                <w:rFonts w:ascii="Arial" w:eastAsia="Times New Roman" w:hAnsi="Arial" w:cs="Arial"/>
                <w:sz w:val="24"/>
                <w:szCs w:val="24"/>
              </w:rPr>
              <w:t>4.3</w:t>
            </w:r>
          </w:p>
        </w:tc>
        <w:tc>
          <w:tcPr>
            <w:tcW w:w="7938" w:type="dxa"/>
            <w:shd w:val="clear" w:color="auto" w:fill="auto"/>
          </w:tcPr>
          <w:p w:rsidR="00CE1CCE" w:rsidRPr="008D0DF1" w:rsidRDefault="00CE1CCE" w:rsidP="000550BA">
            <w:pPr>
              <w:spacing w:after="0" w:line="240" w:lineRule="auto"/>
              <w:jc w:val="both"/>
              <w:rPr>
                <w:rFonts w:ascii="Arial" w:eastAsia="Times New Roman" w:hAnsi="Arial" w:cs="Arial"/>
                <w:sz w:val="24"/>
                <w:szCs w:val="24"/>
              </w:rPr>
            </w:pPr>
            <w:r w:rsidRPr="008D0DF1">
              <w:rPr>
                <w:rFonts w:ascii="Arial" w:eastAsia="Times New Roman" w:hAnsi="Arial" w:cs="Arial"/>
                <w:sz w:val="24"/>
                <w:szCs w:val="24"/>
              </w:rPr>
              <w:t xml:space="preserve">POR UMA </w:t>
            </w:r>
            <w:proofErr w:type="gramStart"/>
            <w:r w:rsidRPr="008D0DF1">
              <w:rPr>
                <w:rFonts w:ascii="Arial" w:eastAsia="Times New Roman" w:hAnsi="Arial" w:cs="Arial"/>
                <w:sz w:val="24"/>
                <w:szCs w:val="24"/>
              </w:rPr>
              <w:t>ECOPEDAGOGIA ...</w:t>
            </w:r>
            <w:proofErr w:type="gramEnd"/>
            <w:r w:rsidRPr="008D0DF1">
              <w:rPr>
                <w:rFonts w:ascii="Arial" w:eastAsia="Times New Roman" w:hAnsi="Arial" w:cs="Arial"/>
                <w:sz w:val="24"/>
                <w:szCs w:val="24"/>
              </w:rPr>
              <w:t>................................................................</w:t>
            </w:r>
          </w:p>
        </w:tc>
        <w:tc>
          <w:tcPr>
            <w:tcW w:w="567" w:type="dxa"/>
            <w:shd w:val="clear" w:color="auto" w:fill="auto"/>
          </w:tcPr>
          <w:p w:rsidR="00CE1CCE" w:rsidRPr="008D0DF1" w:rsidRDefault="00DC74A8" w:rsidP="000550BA">
            <w:pPr>
              <w:spacing w:after="0" w:line="360" w:lineRule="auto"/>
              <w:rPr>
                <w:rFonts w:ascii="Arial" w:eastAsia="Times New Roman" w:hAnsi="Arial" w:cs="Arial"/>
                <w:sz w:val="24"/>
                <w:szCs w:val="24"/>
              </w:rPr>
            </w:pPr>
            <w:r>
              <w:rPr>
                <w:rFonts w:ascii="Arial" w:eastAsia="Times New Roman" w:hAnsi="Arial" w:cs="Arial"/>
                <w:sz w:val="24"/>
                <w:szCs w:val="24"/>
              </w:rPr>
              <w:t>15</w:t>
            </w:r>
          </w:p>
        </w:tc>
      </w:tr>
      <w:tr w:rsidR="00CE1CCE" w:rsidRPr="008D0DF1" w:rsidTr="00DC74A8">
        <w:tc>
          <w:tcPr>
            <w:tcW w:w="889" w:type="dxa"/>
            <w:shd w:val="clear" w:color="auto" w:fill="auto"/>
          </w:tcPr>
          <w:p w:rsidR="00CE1CCE" w:rsidRPr="008D0DF1" w:rsidRDefault="00CE1CCE" w:rsidP="000550BA">
            <w:pPr>
              <w:spacing w:after="0" w:line="360" w:lineRule="auto"/>
              <w:rPr>
                <w:rFonts w:ascii="Arial" w:eastAsia="Times New Roman" w:hAnsi="Arial" w:cs="Arial"/>
                <w:sz w:val="24"/>
                <w:szCs w:val="24"/>
              </w:rPr>
            </w:pPr>
            <w:r w:rsidRPr="008D0DF1">
              <w:rPr>
                <w:rFonts w:ascii="Arial" w:eastAsia="Times New Roman" w:hAnsi="Arial" w:cs="Arial"/>
                <w:sz w:val="24"/>
                <w:szCs w:val="24"/>
              </w:rPr>
              <w:t>4.4</w:t>
            </w:r>
          </w:p>
        </w:tc>
        <w:tc>
          <w:tcPr>
            <w:tcW w:w="7938" w:type="dxa"/>
            <w:shd w:val="clear" w:color="auto" w:fill="auto"/>
          </w:tcPr>
          <w:p w:rsidR="00CE1CCE" w:rsidRPr="008D0DF1" w:rsidRDefault="00CE1CCE" w:rsidP="000550BA">
            <w:pPr>
              <w:spacing w:after="0" w:line="240" w:lineRule="auto"/>
              <w:jc w:val="both"/>
              <w:rPr>
                <w:rFonts w:ascii="Arial" w:eastAsia="Times New Roman" w:hAnsi="Arial" w:cs="Arial"/>
                <w:sz w:val="24"/>
                <w:szCs w:val="24"/>
              </w:rPr>
            </w:pPr>
            <w:r w:rsidRPr="008D0DF1">
              <w:rPr>
                <w:rFonts w:ascii="Arial" w:eastAsia="Times New Roman" w:hAnsi="Arial" w:cs="Arial"/>
                <w:sz w:val="24"/>
                <w:szCs w:val="24"/>
              </w:rPr>
              <w:t xml:space="preserve">O PAPEL DE CADA UM NA SUSTENTABILIDADE </w:t>
            </w:r>
            <w:proofErr w:type="gramStart"/>
            <w:r w:rsidRPr="008D0DF1">
              <w:rPr>
                <w:rFonts w:ascii="Arial" w:eastAsia="Times New Roman" w:hAnsi="Arial" w:cs="Arial"/>
                <w:sz w:val="24"/>
                <w:szCs w:val="24"/>
              </w:rPr>
              <w:t>AMBIENTAL ...</w:t>
            </w:r>
            <w:proofErr w:type="gramEnd"/>
            <w:r w:rsidRPr="008D0DF1">
              <w:rPr>
                <w:rFonts w:ascii="Arial" w:eastAsia="Times New Roman" w:hAnsi="Arial" w:cs="Arial"/>
                <w:sz w:val="24"/>
                <w:szCs w:val="24"/>
              </w:rPr>
              <w:t>........</w:t>
            </w:r>
          </w:p>
        </w:tc>
        <w:tc>
          <w:tcPr>
            <w:tcW w:w="567" w:type="dxa"/>
            <w:shd w:val="clear" w:color="auto" w:fill="auto"/>
          </w:tcPr>
          <w:p w:rsidR="00CE1CCE" w:rsidRPr="008D0DF1" w:rsidRDefault="00DC74A8" w:rsidP="000550BA">
            <w:pPr>
              <w:spacing w:after="0" w:line="360" w:lineRule="auto"/>
              <w:rPr>
                <w:rFonts w:ascii="Arial" w:eastAsia="Times New Roman" w:hAnsi="Arial" w:cs="Arial"/>
                <w:sz w:val="24"/>
                <w:szCs w:val="24"/>
              </w:rPr>
            </w:pPr>
            <w:r>
              <w:rPr>
                <w:rFonts w:ascii="Arial" w:eastAsia="Times New Roman" w:hAnsi="Arial" w:cs="Arial"/>
                <w:sz w:val="24"/>
                <w:szCs w:val="24"/>
              </w:rPr>
              <w:t>16</w:t>
            </w:r>
          </w:p>
        </w:tc>
      </w:tr>
      <w:tr w:rsidR="00CE1CCE" w:rsidRPr="008D0DF1" w:rsidTr="00DC74A8">
        <w:tc>
          <w:tcPr>
            <w:tcW w:w="889" w:type="dxa"/>
            <w:shd w:val="clear" w:color="auto" w:fill="auto"/>
          </w:tcPr>
          <w:p w:rsidR="00CE1CCE" w:rsidRPr="008D0DF1" w:rsidRDefault="00CE1CCE" w:rsidP="000550BA">
            <w:pPr>
              <w:spacing w:after="0" w:line="360" w:lineRule="auto"/>
              <w:rPr>
                <w:rFonts w:ascii="Arial" w:eastAsia="Times New Roman" w:hAnsi="Arial" w:cs="Arial"/>
                <w:b/>
                <w:sz w:val="24"/>
                <w:szCs w:val="24"/>
              </w:rPr>
            </w:pPr>
            <w:proofErr w:type="gramStart"/>
            <w:r w:rsidRPr="008D0DF1">
              <w:rPr>
                <w:rFonts w:ascii="Arial" w:eastAsia="Times New Roman" w:hAnsi="Arial" w:cs="Arial"/>
                <w:b/>
                <w:sz w:val="24"/>
                <w:szCs w:val="24"/>
              </w:rPr>
              <w:t>5</w:t>
            </w:r>
            <w:proofErr w:type="gramEnd"/>
          </w:p>
        </w:tc>
        <w:tc>
          <w:tcPr>
            <w:tcW w:w="7938" w:type="dxa"/>
            <w:shd w:val="clear" w:color="auto" w:fill="auto"/>
          </w:tcPr>
          <w:p w:rsidR="00CE1CCE" w:rsidRPr="008D0DF1" w:rsidRDefault="00CE1CCE" w:rsidP="000550BA">
            <w:pPr>
              <w:spacing w:after="0" w:line="360" w:lineRule="auto"/>
              <w:rPr>
                <w:rFonts w:ascii="Arial" w:eastAsia="Times New Roman" w:hAnsi="Arial" w:cs="Arial"/>
                <w:b/>
                <w:sz w:val="24"/>
                <w:szCs w:val="24"/>
              </w:rPr>
            </w:pPr>
            <w:r w:rsidRPr="008D0DF1">
              <w:rPr>
                <w:rFonts w:ascii="Arial" w:eastAsia="Times New Roman" w:hAnsi="Arial" w:cs="Arial"/>
                <w:b/>
                <w:sz w:val="24"/>
                <w:szCs w:val="24"/>
              </w:rPr>
              <w:t xml:space="preserve">CONSIDERAÇÕES </w:t>
            </w:r>
            <w:proofErr w:type="gramStart"/>
            <w:r w:rsidRPr="008D0DF1">
              <w:rPr>
                <w:rFonts w:ascii="Arial" w:eastAsia="Times New Roman" w:hAnsi="Arial" w:cs="Arial"/>
                <w:b/>
                <w:sz w:val="24"/>
                <w:szCs w:val="24"/>
              </w:rPr>
              <w:t>FINAIS ...</w:t>
            </w:r>
            <w:proofErr w:type="gramEnd"/>
            <w:r w:rsidRPr="008D0DF1">
              <w:rPr>
                <w:rFonts w:ascii="Arial" w:eastAsia="Times New Roman" w:hAnsi="Arial" w:cs="Arial"/>
                <w:b/>
                <w:sz w:val="24"/>
                <w:szCs w:val="24"/>
              </w:rPr>
              <w:t>...................................................................</w:t>
            </w:r>
          </w:p>
        </w:tc>
        <w:tc>
          <w:tcPr>
            <w:tcW w:w="567" w:type="dxa"/>
            <w:shd w:val="clear" w:color="auto" w:fill="auto"/>
          </w:tcPr>
          <w:p w:rsidR="00CE1CCE" w:rsidRPr="008D0DF1" w:rsidRDefault="00DC74A8" w:rsidP="000550BA">
            <w:pPr>
              <w:spacing w:after="0" w:line="360" w:lineRule="auto"/>
              <w:rPr>
                <w:rFonts w:ascii="Arial" w:eastAsia="Times New Roman" w:hAnsi="Arial" w:cs="Arial"/>
                <w:b/>
                <w:sz w:val="24"/>
                <w:szCs w:val="24"/>
              </w:rPr>
            </w:pPr>
            <w:r>
              <w:rPr>
                <w:rFonts w:ascii="Arial" w:eastAsia="Times New Roman" w:hAnsi="Arial" w:cs="Arial"/>
                <w:b/>
                <w:sz w:val="24"/>
                <w:szCs w:val="24"/>
              </w:rPr>
              <w:t>18</w:t>
            </w:r>
          </w:p>
        </w:tc>
      </w:tr>
      <w:tr w:rsidR="00CE1CCE" w:rsidRPr="00DA2AC8" w:rsidTr="00DC74A8">
        <w:tc>
          <w:tcPr>
            <w:tcW w:w="889" w:type="dxa"/>
            <w:shd w:val="clear" w:color="auto" w:fill="auto"/>
          </w:tcPr>
          <w:p w:rsidR="00CE1CCE" w:rsidRPr="008D0DF1" w:rsidRDefault="00CE1CCE" w:rsidP="000550BA">
            <w:pPr>
              <w:spacing w:after="0" w:line="360" w:lineRule="auto"/>
              <w:rPr>
                <w:rFonts w:ascii="Arial" w:eastAsia="Times New Roman" w:hAnsi="Arial" w:cs="Arial"/>
                <w:b/>
                <w:sz w:val="24"/>
                <w:szCs w:val="24"/>
              </w:rPr>
            </w:pPr>
          </w:p>
        </w:tc>
        <w:tc>
          <w:tcPr>
            <w:tcW w:w="7938" w:type="dxa"/>
            <w:shd w:val="clear" w:color="auto" w:fill="auto"/>
          </w:tcPr>
          <w:p w:rsidR="00CE1CCE" w:rsidRPr="008D0DF1" w:rsidRDefault="00CE1CCE" w:rsidP="000550BA">
            <w:pPr>
              <w:spacing w:after="0" w:line="360" w:lineRule="auto"/>
              <w:rPr>
                <w:rFonts w:ascii="Arial" w:eastAsia="Times New Roman" w:hAnsi="Arial" w:cs="Arial"/>
                <w:b/>
                <w:sz w:val="24"/>
                <w:szCs w:val="24"/>
              </w:rPr>
            </w:pPr>
            <w:proofErr w:type="gramStart"/>
            <w:r w:rsidRPr="008D0DF1">
              <w:rPr>
                <w:rFonts w:ascii="Arial" w:eastAsia="Times New Roman" w:hAnsi="Arial" w:cs="Arial"/>
                <w:b/>
                <w:sz w:val="24"/>
                <w:szCs w:val="24"/>
              </w:rPr>
              <w:t>REFERÊNCIAS ...</w:t>
            </w:r>
            <w:proofErr w:type="gramEnd"/>
            <w:r w:rsidRPr="008D0DF1">
              <w:rPr>
                <w:rFonts w:ascii="Arial" w:eastAsia="Times New Roman" w:hAnsi="Arial" w:cs="Arial"/>
                <w:b/>
                <w:sz w:val="24"/>
                <w:szCs w:val="24"/>
              </w:rPr>
              <w:t>......................................................................................</w:t>
            </w:r>
          </w:p>
        </w:tc>
        <w:tc>
          <w:tcPr>
            <w:tcW w:w="567" w:type="dxa"/>
            <w:shd w:val="clear" w:color="auto" w:fill="auto"/>
          </w:tcPr>
          <w:p w:rsidR="00CE1CCE" w:rsidRPr="00DA2AC8" w:rsidRDefault="00DC74A8" w:rsidP="000550BA">
            <w:pPr>
              <w:spacing w:after="0" w:line="360" w:lineRule="auto"/>
              <w:rPr>
                <w:rFonts w:ascii="Arial" w:eastAsia="Times New Roman" w:hAnsi="Arial" w:cs="Arial"/>
                <w:b/>
                <w:sz w:val="24"/>
                <w:szCs w:val="24"/>
              </w:rPr>
            </w:pPr>
            <w:r>
              <w:rPr>
                <w:rFonts w:ascii="Arial" w:eastAsia="Times New Roman" w:hAnsi="Arial" w:cs="Arial"/>
                <w:b/>
                <w:sz w:val="24"/>
                <w:szCs w:val="24"/>
              </w:rPr>
              <w:t>19</w:t>
            </w:r>
          </w:p>
        </w:tc>
      </w:tr>
    </w:tbl>
    <w:p w:rsidR="005440F7" w:rsidRDefault="005440F7" w:rsidP="008D2B82">
      <w:pPr>
        <w:spacing w:after="0" w:line="360" w:lineRule="auto"/>
        <w:rPr>
          <w:rFonts w:ascii="Arial" w:hAnsi="Arial" w:cs="Arial"/>
          <w:b/>
          <w:sz w:val="24"/>
          <w:szCs w:val="24"/>
        </w:rPr>
      </w:pPr>
    </w:p>
    <w:p w:rsidR="002D5D7D" w:rsidRPr="00DA2AC8" w:rsidRDefault="008D2B82" w:rsidP="008D2B82">
      <w:pPr>
        <w:spacing w:after="0" w:line="360" w:lineRule="auto"/>
        <w:rPr>
          <w:rFonts w:ascii="Arial" w:hAnsi="Arial" w:cs="Arial"/>
          <w:b/>
          <w:sz w:val="24"/>
          <w:szCs w:val="24"/>
        </w:rPr>
      </w:pPr>
      <w:proofErr w:type="gramStart"/>
      <w:r w:rsidRPr="00DA2AC8">
        <w:rPr>
          <w:rFonts w:ascii="Arial" w:hAnsi="Arial" w:cs="Arial"/>
          <w:b/>
          <w:sz w:val="24"/>
          <w:szCs w:val="24"/>
        </w:rPr>
        <w:t>1</w:t>
      </w:r>
      <w:proofErr w:type="gramEnd"/>
      <w:r w:rsidRPr="00DA2AC8">
        <w:rPr>
          <w:rFonts w:ascii="Arial" w:hAnsi="Arial" w:cs="Arial"/>
          <w:b/>
          <w:sz w:val="24"/>
          <w:szCs w:val="24"/>
        </w:rPr>
        <w:t xml:space="preserve"> INTRODUÇÃO</w:t>
      </w:r>
    </w:p>
    <w:p w:rsidR="008D2B82" w:rsidRDefault="008D2B82" w:rsidP="008D2B82">
      <w:pPr>
        <w:spacing w:after="0" w:line="360" w:lineRule="auto"/>
        <w:rPr>
          <w:rFonts w:ascii="Arial" w:hAnsi="Arial" w:cs="Arial"/>
          <w:b/>
          <w:sz w:val="24"/>
          <w:szCs w:val="24"/>
        </w:rPr>
      </w:pPr>
    </w:p>
    <w:p w:rsidR="00403971" w:rsidRPr="00CD45E5" w:rsidRDefault="00403971" w:rsidP="00403971">
      <w:pPr>
        <w:spacing w:after="0" w:line="360" w:lineRule="auto"/>
        <w:ind w:firstLine="709"/>
        <w:jc w:val="both"/>
        <w:rPr>
          <w:rFonts w:ascii="Arial" w:eastAsia="Times New Roman" w:hAnsi="Arial" w:cs="Arial"/>
          <w:sz w:val="24"/>
          <w:szCs w:val="24"/>
        </w:rPr>
      </w:pPr>
      <w:r w:rsidRPr="00CD45E5">
        <w:rPr>
          <w:rFonts w:ascii="Arial" w:eastAsia="Times New Roman" w:hAnsi="Arial" w:cs="Arial"/>
          <w:sz w:val="24"/>
          <w:szCs w:val="24"/>
        </w:rPr>
        <w:t xml:space="preserve">A sustentabilidade resulta de um processo de educação pela qual o ser humano redefine o feixe de relações que entretém com o Universo, com a Terra, com a natureza, com a sociedade e consigo mesmo dentro dos critérios de equilíbrio ecológico, de respeito e amor </w:t>
      </w:r>
      <w:proofErr w:type="gramStart"/>
      <w:r w:rsidRPr="00CD45E5">
        <w:rPr>
          <w:rFonts w:ascii="Arial" w:eastAsia="Times New Roman" w:hAnsi="Arial" w:cs="Arial"/>
          <w:sz w:val="24"/>
          <w:szCs w:val="24"/>
        </w:rPr>
        <w:t>à</w:t>
      </w:r>
      <w:proofErr w:type="gramEnd"/>
      <w:r w:rsidRPr="00CD45E5">
        <w:rPr>
          <w:rFonts w:ascii="Arial" w:eastAsia="Times New Roman" w:hAnsi="Arial" w:cs="Arial"/>
          <w:sz w:val="24"/>
          <w:szCs w:val="24"/>
        </w:rPr>
        <w:t xml:space="preserve"> Terra e à comunidade de vida, de solidariedade para com as gerações futuras e da construção de uma democracia sócio ecológica sem fim.</w:t>
      </w:r>
    </w:p>
    <w:p w:rsidR="00403971" w:rsidRPr="00CD45E5" w:rsidRDefault="00403971" w:rsidP="00403971">
      <w:pPr>
        <w:spacing w:after="0" w:line="360" w:lineRule="auto"/>
        <w:ind w:firstLine="709"/>
        <w:jc w:val="both"/>
        <w:rPr>
          <w:rFonts w:ascii="Arial" w:eastAsia="Times New Roman" w:hAnsi="Arial" w:cs="Arial"/>
          <w:sz w:val="24"/>
          <w:szCs w:val="24"/>
        </w:rPr>
      </w:pPr>
      <w:r w:rsidRPr="00CD45E5">
        <w:rPr>
          <w:rFonts w:ascii="Arial" w:eastAsia="Times New Roman" w:hAnsi="Arial" w:cs="Arial"/>
          <w:sz w:val="24"/>
          <w:szCs w:val="24"/>
        </w:rPr>
        <w:t>Somente um processo generalizado de educação pode criar novas mentes e novos corações, capazes de fazer a revolução paradigmática exigida pelo</w:t>
      </w:r>
      <w:r w:rsidR="00CD45E5">
        <w:rPr>
          <w:rFonts w:ascii="Arial" w:eastAsia="Times New Roman" w:hAnsi="Arial" w:cs="Arial"/>
          <w:sz w:val="24"/>
          <w:szCs w:val="24"/>
        </w:rPr>
        <w:t xml:space="preserve"> risco global sob o qual se vivem</w:t>
      </w:r>
      <w:r w:rsidRPr="00CD45E5">
        <w:rPr>
          <w:rFonts w:ascii="Arial" w:eastAsia="Times New Roman" w:hAnsi="Arial" w:cs="Arial"/>
          <w:sz w:val="24"/>
          <w:szCs w:val="24"/>
        </w:rPr>
        <w:t>. Agora todas as pessoa</w:t>
      </w:r>
      <w:r w:rsidR="00CD45E5">
        <w:rPr>
          <w:rFonts w:ascii="Arial" w:eastAsia="Times New Roman" w:hAnsi="Arial" w:cs="Arial"/>
          <w:sz w:val="24"/>
          <w:szCs w:val="24"/>
        </w:rPr>
        <w:t xml:space="preserve">s são urgidas a mudar. </w:t>
      </w:r>
      <w:r w:rsidRPr="00CD45E5">
        <w:rPr>
          <w:rFonts w:ascii="Arial" w:eastAsia="Times New Roman" w:hAnsi="Arial" w:cs="Arial"/>
          <w:sz w:val="24"/>
          <w:szCs w:val="24"/>
        </w:rPr>
        <w:t>Não cabe aqui abordar a educação em seus múltiplos aspectos tão bem formulados em 1996 pela UNESCO: aprender a conhecer, a fazer, a ser e a viver juntos; eu acrescentaria aprender a cuidar da Mãe Terra e de todos os seres.</w:t>
      </w:r>
    </w:p>
    <w:p w:rsidR="00403971" w:rsidRPr="00CD45E5" w:rsidRDefault="00403971" w:rsidP="00403971">
      <w:pPr>
        <w:spacing w:after="0" w:line="360" w:lineRule="auto"/>
        <w:ind w:firstLine="709"/>
        <w:jc w:val="both"/>
        <w:rPr>
          <w:rFonts w:ascii="Arial" w:eastAsia="Times New Roman" w:hAnsi="Arial" w:cs="Arial"/>
          <w:sz w:val="24"/>
          <w:szCs w:val="24"/>
        </w:rPr>
      </w:pPr>
      <w:r w:rsidRPr="00CD45E5">
        <w:rPr>
          <w:rFonts w:ascii="Arial" w:eastAsia="Times New Roman" w:hAnsi="Arial" w:cs="Arial"/>
          <w:sz w:val="24"/>
          <w:szCs w:val="24"/>
        </w:rPr>
        <w:t xml:space="preserve">Mas este tipo de educação é ainda insuficiente. A situação mudada do mundo exige que tudo seja </w:t>
      </w:r>
      <w:proofErr w:type="spellStart"/>
      <w:r w:rsidRPr="00CD45E5">
        <w:rPr>
          <w:rFonts w:ascii="Arial" w:eastAsia="Times New Roman" w:hAnsi="Arial" w:cs="Arial"/>
          <w:sz w:val="24"/>
          <w:szCs w:val="24"/>
        </w:rPr>
        <w:t>ecologizado</w:t>
      </w:r>
      <w:proofErr w:type="spellEnd"/>
      <w:r w:rsidRPr="00CD45E5">
        <w:rPr>
          <w:rFonts w:ascii="Arial" w:eastAsia="Times New Roman" w:hAnsi="Arial" w:cs="Arial"/>
          <w:sz w:val="24"/>
          <w:szCs w:val="24"/>
        </w:rPr>
        <w:t xml:space="preserve">, isto é, cada saber deve prestar a sua colaboração </w:t>
      </w:r>
      <w:r w:rsidRPr="00CD45E5">
        <w:rPr>
          <w:rFonts w:ascii="Arial" w:eastAsia="Times New Roman" w:hAnsi="Arial" w:cs="Arial"/>
          <w:sz w:val="24"/>
          <w:szCs w:val="24"/>
        </w:rPr>
        <w:lastRenderedPageBreak/>
        <w:t>a fim de proteger a Terra, salvar a vida humana e o projeto planetário.</w:t>
      </w:r>
      <w:r w:rsidR="00CD45E5">
        <w:rPr>
          <w:rFonts w:ascii="Arial" w:eastAsia="Times New Roman" w:hAnsi="Arial" w:cs="Arial"/>
          <w:sz w:val="24"/>
          <w:szCs w:val="24"/>
        </w:rPr>
        <w:t xml:space="preserve"> </w:t>
      </w:r>
      <w:r w:rsidRPr="00CD45E5">
        <w:rPr>
          <w:rFonts w:ascii="Arial" w:eastAsia="Times New Roman" w:hAnsi="Arial" w:cs="Arial"/>
          <w:sz w:val="24"/>
          <w:szCs w:val="24"/>
        </w:rPr>
        <w:t>Portanto, o momento ecológico deve atravessar todos os saberes.</w:t>
      </w:r>
    </w:p>
    <w:p w:rsidR="00403971" w:rsidRPr="00CD45E5" w:rsidRDefault="00403971" w:rsidP="00403971">
      <w:pPr>
        <w:spacing w:after="0" w:line="360" w:lineRule="auto"/>
        <w:ind w:firstLine="709"/>
        <w:jc w:val="both"/>
        <w:rPr>
          <w:rFonts w:ascii="Arial" w:eastAsia="Times New Roman" w:hAnsi="Arial" w:cs="Arial"/>
          <w:sz w:val="24"/>
          <w:szCs w:val="24"/>
        </w:rPr>
      </w:pPr>
      <w:r w:rsidRPr="00CD45E5">
        <w:rPr>
          <w:rFonts w:ascii="Arial" w:eastAsia="Times New Roman" w:hAnsi="Arial" w:cs="Arial"/>
          <w:sz w:val="24"/>
          <w:szCs w:val="24"/>
        </w:rPr>
        <w:t xml:space="preserve">A 20 de dezembro de 2002 a ONU aprovou uma resolução proclamando os anos de 2005-2014 a Década da educação para o desenvolvimento sustentável. Neste documento se definem 15 perspectivas estratégicas em vista de uma educação para sustentabilidade. </w:t>
      </w:r>
      <w:r w:rsidR="00CD45E5">
        <w:rPr>
          <w:rFonts w:ascii="Arial" w:eastAsia="Times New Roman" w:hAnsi="Arial" w:cs="Arial"/>
          <w:sz w:val="24"/>
          <w:szCs w:val="24"/>
        </w:rPr>
        <w:t xml:space="preserve">São </w:t>
      </w:r>
      <w:r w:rsidRPr="00CD45E5">
        <w:rPr>
          <w:rFonts w:ascii="Arial" w:eastAsia="Times New Roman" w:hAnsi="Arial" w:cs="Arial"/>
          <w:sz w:val="24"/>
          <w:szCs w:val="24"/>
        </w:rPr>
        <w:t>algumas</w:t>
      </w:r>
      <w:r w:rsidR="00CD45E5">
        <w:rPr>
          <w:rFonts w:ascii="Arial" w:eastAsia="Times New Roman" w:hAnsi="Arial" w:cs="Arial"/>
          <w:sz w:val="24"/>
          <w:szCs w:val="24"/>
        </w:rPr>
        <w:t xml:space="preserve"> delas</w:t>
      </w:r>
      <w:r w:rsidRPr="00CD45E5">
        <w:rPr>
          <w:rFonts w:ascii="Arial" w:eastAsia="Times New Roman" w:hAnsi="Arial" w:cs="Arial"/>
          <w:sz w:val="24"/>
          <w:szCs w:val="24"/>
        </w:rPr>
        <w:t xml:space="preserve">: Perspectivas socioculturais que incluem: direitos humanos, paz e segurança; igualdade entre os sexos; diversidade cultural e compreensão intercultural; saúde; AIDS; governança global. Perspectivas ambientais que comportam: recursos naturais (água, energia, agricultura e biodiversidade); mudanças climáticas; desenvolvimento rural; urbanização sustentável; prevenção e mitigação de catástrofes. Perspectivas econômicas que visam: a redução da pobreza e da miséria; a responsabilidade e a prestação de contas das empresas. </w:t>
      </w:r>
    </w:p>
    <w:p w:rsidR="00403971" w:rsidRDefault="00403971" w:rsidP="001665FE">
      <w:pPr>
        <w:spacing w:after="0" w:line="360" w:lineRule="auto"/>
        <w:ind w:firstLine="709"/>
        <w:jc w:val="both"/>
        <w:rPr>
          <w:rFonts w:ascii="Arial" w:eastAsia="Times New Roman" w:hAnsi="Arial" w:cs="Arial"/>
          <w:sz w:val="24"/>
          <w:szCs w:val="24"/>
        </w:rPr>
      </w:pPr>
      <w:r w:rsidRPr="00CD45E5">
        <w:rPr>
          <w:rFonts w:ascii="Arial" w:eastAsia="Times New Roman" w:hAnsi="Arial" w:cs="Arial"/>
          <w:sz w:val="24"/>
          <w:szCs w:val="24"/>
        </w:rPr>
        <w:t>Como se depreende, o momento ecológico está presente em todas as disciplinas: caso contrário não se alcança uma sustentabilidade generalizada. Depois que irr</w:t>
      </w:r>
      <w:r w:rsidR="00CD45E5">
        <w:rPr>
          <w:rFonts w:ascii="Arial" w:eastAsia="Times New Roman" w:hAnsi="Arial" w:cs="Arial"/>
          <w:sz w:val="24"/>
          <w:szCs w:val="24"/>
        </w:rPr>
        <w:t xml:space="preserve">ompeu o paradigma ecológico, conscientizou-se do fato de que todos </w:t>
      </w:r>
      <w:proofErr w:type="gramStart"/>
      <w:r w:rsidR="00CD45E5">
        <w:rPr>
          <w:rFonts w:ascii="Arial" w:eastAsia="Times New Roman" w:hAnsi="Arial" w:cs="Arial"/>
          <w:sz w:val="24"/>
          <w:szCs w:val="24"/>
        </w:rPr>
        <w:t>são</w:t>
      </w:r>
      <w:proofErr w:type="gramEnd"/>
      <w:r w:rsidR="00CD45E5">
        <w:rPr>
          <w:rFonts w:ascii="Arial" w:eastAsia="Times New Roman" w:hAnsi="Arial" w:cs="Arial"/>
          <w:sz w:val="24"/>
          <w:szCs w:val="24"/>
        </w:rPr>
        <w:t xml:space="preserve"> eco dependentes. Participam</w:t>
      </w:r>
      <w:r w:rsidRPr="00CD45E5">
        <w:rPr>
          <w:rFonts w:ascii="Arial" w:eastAsia="Times New Roman" w:hAnsi="Arial" w:cs="Arial"/>
          <w:sz w:val="24"/>
          <w:szCs w:val="24"/>
        </w:rPr>
        <w:t xml:space="preserve"> de uma comunidade de interesses com os demais seres vivos que compartem a biosfera. O interesse comum básico é manter as condições para a continui</w:t>
      </w:r>
      <w:r w:rsidR="00CD45E5">
        <w:rPr>
          <w:rFonts w:ascii="Arial" w:eastAsia="Times New Roman" w:hAnsi="Arial" w:cs="Arial"/>
          <w:sz w:val="24"/>
          <w:szCs w:val="24"/>
        </w:rPr>
        <w:t>dade da vida e da própria Terra</w:t>
      </w:r>
      <w:r w:rsidRPr="00CD45E5">
        <w:rPr>
          <w:rFonts w:ascii="Arial" w:eastAsia="Times New Roman" w:hAnsi="Arial" w:cs="Arial"/>
          <w:sz w:val="24"/>
          <w:szCs w:val="24"/>
        </w:rPr>
        <w:t>. É o fim último da sustentabilidade.</w:t>
      </w:r>
      <w:r w:rsidR="001665FE" w:rsidRPr="001665FE">
        <w:rPr>
          <w:rFonts w:ascii="Arial" w:eastAsia="Times New Roman" w:hAnsi="Arial" w:cs="Arial"/>
          <w:sz w:val="24"/>
          <w:szCs w:val="24"/>
        </w:rPr>
        <w:t xml:space="preserve"> Logo, o presente trabalho tenta responder o seguinte questionamento: existe relação entre educação, cidadania e sustentabilidade segundo as ideias de Amartya </w:t>
      </w:r>
      <w:proofErr w:type="spellStart"/>
      <w:r w:rsidR="001665FE" w:rsidRPr="001665FE">
        <w:rPr>
          <w:rFonts w:ascii="Arial" w:eastAsia="Times New Roman" w:hAnsi="Arial" w:cs="Arial"/>
          <w:sz w:val="24"/>
          <w:szCs w:val="24"/>
        </w:rPr>
        <w:t>Sen</w:t>
      </w:r>
      <w:proofErr w:type="spellEnd"/>
      <w:r w:rsidR="001665FE" w:rsidRPr="001665FE">
        <w:rPr>
          <w:rFonts w:ascii="Arial" w:eastAsia="Times New Roman" w:hAnsi="Arial" w:cs="Arial"/>
          <w:sz w:val="24"/>
          <w:szCs w:val="24"/>
        </w:rPr>
        <w:t>?</w:t>
      </w:r>
    </w:p>
    <w:p w:rsidR="001665FE" w:rsidRPr="00CD45E5" w:rsidRDefault="001665FE" w:rsidP="001665FE">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Dessa forma, o trabalho almeja analisar os conceitos produzidos por essa relação produzidos pela literatura e por Amartya </w:t>
      </w:r>
      <w:proofErr w:type="spellStart"/>
      <w:r>
        <w:rPr>
          <w:rFonts w:ascii="Arial" w:eastAsia="Times New Roman" w:hAnsi="Arial" w:cs="Arial"/>
          <w:sz w:val="24"/>
          <w:szCs w:val="24"/>
        </w:rPr>
        <w:t>Sen</w:t>
      </w:r>
      <w:proofErr w:type="spellEnd"/>
      <w:r>
        <w:rPr>
          <w:rFonts w:ascii="Arial" w:eastAsia="Times New Roman" w:hAnsi="Arial" w:cs="Arial"/>
          <w:sz w:val="24"/>
          <w:szCs w:val="24"/>
        </w:rPr>
        <w:t xml:space="preserve"> o qual propõe que o crescimento econômico sirva a liberdade, e o crescimento de mercado e suas ramificações sejam instrumentos pelos quais as populações </w:t>
      </w:r>
      <w:proofErr w:type="gramStart"/>
      <w:r>
        <w:rPr>
          <w:rFonts w:ascii="Arial" w:eastAsia="Times New Roman" w:hAnsi="Arial" w:cs="Arial"/>
          <w:sz w:val="24"/>
          <w:szCs w:val="24"/>
        </w:rPr>
        <w:t>implementem</w:t>
      </w:r>
      <w:proofErr w:type="gramEnd"/>
      <w:r>
        <w:rPr>
          <w:rFonts w:ascii="Arial" w:eastAsia="Times New Roman" w:hAnsi="Arial" w:cs="Arial"/>
          <w:sz w:val="24"/>
          <w:szCs w:val="24"/>
        </w:rPr>
        <w:t xml:space="preserve">  condição de homem e mulheres livres. O desenvolvimento, não é só econômico, é também um conjunto de benefícios acessíveis a todos os indivíduos. </w:t>
      </w:r>
    </w:p>
    <w:p w:rsidR="00274FA5" w:rsidRPr="00CD45E5" w:rsidRDefault="00274FA5" w:rsidP="00274FA5">
      <w:pPr>
        <w:spacing w:after="0" w:line="360" w:lineRule="auto"/>
        <w:ind w:firstLine="709"/>
        <w:jc w:val="both"/>
        <w:rPr>
          <w:rFonts w:ascii="Arial" w:hAnsi="Arial" w:cs="Arial"/>
          <w:sz w:val="24"/>
          <w:szCs w:val="24"/>
        </w:rPr>
      </w:pPr>
      <w:r w:rsidRPr="00CD45E5">
        <w:rPr>
          <w:rFonts w:ascii="Arial" w:hAnsi="Arial" w:cs="Arial"/>
          <w:sz w:val="24"/>
          <w:szCs w:val="24"/>
        </w:rPr>
        <w:t xml:space="preserve">Em relação aos aspectos metodológicos, o presente artigo apresenta natureza qualitativa. O método de abordagem utilizado neste trabalho será hipotético-dedutivo. Quanto aos métodos de procedimento, serão empregados o método histórico, o comparativo e o interpretativo, pois o trabalho abarca a ideia de progressão do ordenamento jurídico, buscando acompanhar as necessidades sociais atuais. A classificação adotada com base nos procedimentos técnicos possui </w:t>
      </w:r>
      <w:r w:rsidRPr="00CD45E5">
        <w:rPr>
          <w:rFonts w:ascii="Arial" w:hAnsi="Arial" w:cs="Arial"/>
          <w:sz w:val="24"/>
          <w:szCs w:val="24"/>
        </w:rPr>
        <w:lastRenderedPageBreak/>
        <w:t>caráter teórico-bibliográfico, pois a pesquisa exigiu a coleta de material (livros, periódicos, textos e documentos), buscados em bibliotecas universitárias e acervo pessoal.</w:t>
      </w:r>
    </w:p>
    <w:p w:rsidR="00403971" w:rsidRPr="00CD45E5" w:rsidRDefault="00403971" w:rsidP="00403971">
      <w:pPr>
        <w:spacing w:after="0" w:line="360" w:lineRule="auto"/>
        <w:jc w:val="both"/>
        <w:rPr>
          <w:rFonts w:ascii="Arial" w:hAnsi="Arial" w:cs="Arial"/>
          <w:sz w:val="24"/>
          <w:szCs w:val="24"/>
        </w:rPr>
      </w:pPr>
    </w:p>
    <w:p w:rsidR="00403971" w:rsidRDefault="00064C3E" w:rsidP="00403971">
      <w:pPr>
        <w:spacing w:after="0" w:line="360" w:lineRule="auto"/>
        <w:jc w:val="both"/>
        <w:rPr>
          <w:rFonts w:ascii="Arial" w:hAnsi="Arial" w:cs="Arial"/>
          <w:sz w:val="24"/>
          <w:szCs w:val="24"/>
        </w:rPr>
      </w:pPr>
      <w:proofErr w:type="gramStart"/>
      <w:r w:rsidRPr="00CD45E5">
        <w:rPr>
          <w:rFonts w:ascii="Arial" w:hAnsi="Arial" w:cs="Arial"/>
          <w:b/>
          <w:sz w:val="24"/>
          <w:szCs w:val="24"/>
        </w:rPr>
        <w:t>2</w:t>
      </w:r>
      <w:proofErr w:type="gramEnd"/>
      <w:r w:rsidR="00403971" w:rsidRPr="00CD45E5">
        <w:rPr>
          <w:rFonts w:ascii="Arial" w:hAnsi="Arial" w:cs="Arial"/>
          <w:sz w:val="24"/>
          <w:szCs w:val="24"/>
        </w:rPr>
        <w:t xml:space="preserve"> </w:t>
      </w:r>
      <w:r w:rsidRPr="00CD45E5">
        <w:rPr>
          <w:rFonts w:ascii="Arial" w:eastAsia="Times New Roman" w:hAnsi="Arial" w:cs="Arial"/>
          <w:b/>
          <w:sz w:val="24"/>
          <w:szCs w:val="24"/>
        </w:rPr>
        <w:t>BRASIL:</w:t>
      </w:r>
      <w:r w:rsidRPr="00CD45E5">
        <w:rPr>
          <w:rFonts w:ascii="Arial" w:eastAsia="Times New Roman" w:hAnsi="Arial" w:cs="Arial"/>
          <w:sz w:val="24"/>
          <w:szCs w:val="24"/>
        </w:rPr>
        <w:t xml:space="preserve"> caminhos rumo ao desenvolvimento segundo Amartya </w:t>
      </w:r>
      <w:proofErr w:type="spellStart"/>
      <w:r w:rsidRPr="00CD45E5">
        <w:rPr>
          <w:rFonts w:ascii="Arial" w:eastAsia="Times New Roman" w:hAnsi="Arial" w:cs="Arial"/>
          <w:sz w:val="24"/>
          <w:szCs w:val="24"/>
        </w:rPr>
        <w:t>Sen</w:t>
      </w:r>
      <w:proofErr w:type="spellEnd"/>
    </w:p>
    <w:p w:rsidR="00403971" w:rsidRDefault="00403971" w:rsidP="00403971">
      <w:pPr>
        <w:spacing w:after="0" w:line="360" w:lineRule="auto"/>
        <w:jc w:val="both"/>
        <w:rPr>
          <w:rFonts w:ascii="Arial" w:hAnsi="Arial" w:cs="Arial"/>
          <w:sz w:val="24"/>
          <w:szCs w:val="24"/>
        </w:rPr>
      </w:pPr>
    </w:p>
    <w:p w:rsidR="00064C3E" w:rsidRPr="003F4E87" w:rsidRDefault="00064C3E" w:rsidP="00064C3E">
      <w:pPr>
        <w:spacing w:after="0" w:line="360" w:lineRule="auto"/>
        <w:ind w:firstLine="709"/>
        <w:jc w:val="both"/>
        <w:rPr>
          <w:rFonts w:ascii="Arial" w:hAnsi="Arial" w:cs="Arial"/>
          <w:sz w:val="24"/>
          <w:szCs w:val="24"/>
        </w:rPr>
      </w:pPr>
      <w:r w:rsidRPr="00064C3E">
        <w:rPr>
          <w:rFonts w:ascii="Arial" w:hAnsi="Arial" w:cs="Arial"/>
          <w:sz w:val="24"/>
          <w:szCs w:val="24"/>
        </w:rPr>
        <w:t>Para se analisar a construção</w:t>
      </w:r>
      <w:r>
        <w:rPr>
          <w:rFonts w:ascii="Arial" w:hAnsi="Arial" w:cs="Arial"/>
          <w:sz w:val="24"/>
          <w:szCs w:val="24"/>
        </w:rPr>
        <w:t xml:space="preserve"> da cidadania no Brasil, deve-se</w:t>
      </w:r>
      <w:r w:rsidRPr="00064C3E">
        <w:rPr>
          <w:rFonts w:ascii="Arial" w:hAnsi="Arial" w:cs="Arial"/>
          <w:sz w:val="24"/>
          <w:szCs w:val="24"/>
        </w:rPr>
        <w:t xml:space="preserve"> inter</w:t>
      </w:r>
      <w:r>
        <w:rPr>
          <w:rFonts w:ascii="Arial" w:hAnsi="Arial" w:cs="Arial"/>
          <w:sz w:val="24"/>
          <w:szCs w:val="24"/>
        </w:rPr>
        <w:t xml:space="preserve">pretá-la à luz de uma sociedade </w:t>
      </w:r>
      <w:r w:rsidRPr="00064C3E">
        <w:rPr>
          <w:rFonts w:ascii="Arial" w:hAnsi="Arial" w:cs="Arial"/>
          <w:sz w:val="24"/>
          <w:szCs w:val="24"/>
        </w:rPr>
        <w:t xml:space="preserve">escravocrata com um sistema agrário-exportador, herdados de uma matriz </w:t>
      </w:r>
      <w:r w:rsidRPr="003F4E87">
        <w:rPr>
          <w:rFonts w:ascii="Arial" w:hAnsi="Arial" w:cs="Arial"/>
          <w:sz w:val="24"/>
          <w:szCs w:val="24"/>
        </w:rPr>
        <w:t>Ibérica, que buscava aplicar em suas colônias um modelo de exploração e não de ocupação integrada dos espaços.</w:t>
      </w:r>
    </w:p>
    <w:p w:rsidR="00064C3E" w:rsidRPr="003F4E87" w:rsidRDefault="00064C3E" w:rsidP="00064C3E">
      <w:pPr>
        <w:spacing w:after="0" w:line="360" w:lineRule="auto"/>
        <w:ind w:firstLine="709"/>
        <w:jc w:val="both"/>
        <w:rPr>
          <w:rFonts w:ascii="Arial" w:hAnsi="Arial" w:cs="Arial"/>
          <w:sz w:val="24"/>
          <w:szCs w:val="24"/>
        </w:rPr>
      </w:pPr>
      <w:r w:rsidRPr="003F4E87">
        <w:rPr>
          <w:rFonts w:ascii="Arial" w:hAnsi="Arial" w:cs="Arial"/>
          <w:sz w:val="24"/>
          <w:szCs w:val="24"/>
        </w:rPr>
        <w:t>Segundo Paiva</w:t>
      </w:r>
      <w:r w:rsidR="005440F7">
        <w:rPr>
          <w:rStyle w:val="Refdenotaderodap"/>
          <w:rFonts w:ascii="Arial" w:hAnsi="Arial" w:cs="Arial"/>
          <w:sz w:val="24"/>
          <w:szCs w:val="24"/>
        </w:rPr>
        <w:footnoteReference w:id="2"/>
      </w:r>
      <w:r w:rsidRPr="003F4E87">
        <w:rPr>
          <w:rFonts w:ascii="Arial" w:hAnsi="Arial" w:cs="Arial"/>
          <w:sz w:val="24"/>
          <w:szCs w:val="24"/>
        </w:rPr>
        <w:t>, dentre os traços predominantes de organização social pode-se apontar:</w:t>
      </w:r>
    </w:p>
    <w:p w:rsidR="00064C3E" w:rsidRPr="003F4E87" w:rsidRDefault="00064C3E" w:rsidP="00064C3E">
      <w:pPr>
        <w:spacing w:after="0" w:line="360" w:lineRule="auto"/>
        <w:ind w:firstLine="709"/>
        <w:jc w:val="both"/>
        <w:rPr>
          <w:rFonts w:ascii="Arial" w:hAnsi="Arial" w:cs="Arial"/>
          <w:sz w:val="24"/>
          <w:szCs w:val="24"/>
        </w:rPr>
      </w:pPr>
    </w:p>
    <w:p w:rsidR="00064C3E" w:rsidRPr="003F4E87" w:rsidRDefault="00064C3E" w:rsidP="00064C3E">
      <w:pPr>
        <w:spacing w:after="0" w:line="240" w:lineRule="auto"/>
        <w:ind w:left="2268" w:firstLine="142"/>
        <w:jc w:val="both"/>
        <w:rPr>
          <w:rFonts w:ascii="Arial" w:hAnsi="Arial" w:cs="Arial"/>
          <w:sz w:val="20"/>
          <w:szCs w:val="20"/>
        </w:rPr>
      </w:pPr>
      <w:r w:rsidRPr="003F4E87">
        <w:rPr>
          <w:rFonts w:ascii="Arial" w:hAnsi="Arial" w:cs="Arial"/>
          <w:sz w:val="20"/>
          <w:szCs w:val="20"/>
        </w:rPr>
        <w:t>- hierarquização na ordem social,</w:t>
      </w:r>
    </w:p>
    <w:p w:rsidR="00064C3E" w:rsidRPr="003F4E87" w:rsidRDefault="00064C3E" w:rsidP="00064C3E">
      <w:pPr>
        <w:spacing w:after="0" w:line="240" w:lineRule="auto"/>
        <w:ind w:left="2268" w:firstLine="142"/>
        <w:jc w:val="both"/>
        <w:rPr>
          <w:rFonts w:ascii="Arial" w:hAnsi="Arial" w:cs="Arial"/>
          <w:sz w:val="20"/>
          <w:szCs w:val="20"/>
        </w:rPr>
      </w:pPr>
      <w:r w:rsidRPr="003F4E87">
        <w:rPr>
          <w:rFonts w:ascii="Arial" w:hAnsi="Arial" w:cs="Arial"/>
          <w:sz w:val="20"/>
          <w:szCs w:val="20"/>
        </w:rPr>
        <w:t>- organicidade na concepção de mundo,</w:t>
      </w:r>
    </w:p>
    <w:p w:rsidR="00064C3E" w:rsidRPr="003F4E87" w:rsidRDefault="00064C3E" w:rsidP="00064C3E">
      <w:pPr>
        <w:spacing w:after="0" w:line="240" w:lineRule="auto"/>
        <w:ind w:left="2268" w:firstLine="142"/>
        <w:jc w:val="both"/>
        <w:rPr>
          <w:rFonts w:ascii="Arial" w:hAnsi="Arial" w:cs="Arial"/>
          <w:sz w:val="20"/>
          <w:szCs w:val="20"/>
        </w:rPr>
      </w:pPr>
      <w:r w:rsidRPr="003F4E87">
        <w:rPr>
          <w:rFonts w:ascii="Arial" w:hAnsi="Arial" w:cs="Arial"/>
          <w:sz w:val="20"/>
          <w:szCs w:val="20"/>
        </w:rPr>
        <w:t>- o patriarcalismo inscrito nas relações sociais,</w:t>
      </w:r>
    </w:p>
    <w:p w:rsidR="00064C3E" w:rsidRPr="003F4E87" w:rsidRDefault="00064C3E" w:rsidP="00064C3E">
      <w:pPr>
        <w:spacing w:after="0" w:line="240" w:lineRule="auto"/>
        <w:ind w:left="2268" w:firstLine="142"/>
        <w:jc w:val="both"/>
        <w:rPr>
          <w:rFonts w:ascii="Arial" w:hAnsi="Arial" w:cs="Arial"/>
          <w:sz w:val="20"/>
          <w:szCs w:val="20"/>
        </w:rPr>
      </w:pPr>
      <w:r w:rsidRPr="003F4E87">
        <w:rPr>
          <w:rFonts w:ascii="Arial" w:hAnsi="Arial" w:cs="Arial"/>
          <w:sz w:val="20"/>
          <w:szCs w:val="20"/>
        </w:rPr>
        <w:t xml:space="preserve">- o autoritarismo na esfera pública. </w:t>
      </w:r>
    </w:p>
    <w:p w:rsidR="00064C3E" w:rsidRPr="003F4E87" w:rsidRDefault="00064C3E" w:rsidP="00064C3E">
      <w:pPr>
        <w:spacing w:after="0" w:line="360" w:lineRule="auto"/>
        <w:ind w:firstLine="709"/>
        <w:jc w:val="both"/>
        <w:rPr>
          <w:rFonts w:ascii="Arial" w:hAnsi="Arial" w:cs="Arial"/>
          <w:sz w:val="24"/>
          <w:szCs w:val="24"/>
        </w:rPr>
      </w:pPr>
    </w:p>
    <w:p w:rsidR="00064C3E" w:rsidRPr="003F4E87" w:rsidRDefault="00064C3E" w:rsidP="00064C3E">
      <w:pPr>
        <w:spacing w:after="0" w:line="360" w:lineRule="auto"/>
        <w:ind w:firstLine="709"/>
        <w:jc w:val="both"/>
        <w:rPr>
          <w:rFonts w:ascii="Arial" w:hAnsi="Arial" w:cs="Arial"/>
          <w:sz w:val="24"/>
          <w:szCs w:val="24"/>
        </w:rPr>
      </w:pPr>
      <w:r w:rsidRPr="003F4E87">
        <w:rPr>
          <w:rFonts w:ascii="Arial" w:hAnsi="Arial" w:cs="Arial"/>
          <w:sz w:val="24"/>
          <w:szCs w:val="24"/>
        </w:rPr>
        <w:t>O Brasil teria passado por uma modernização seletiva, onde se inscreveram desigualdades sociais, em que uma minoria retinha a maior parte da riqueza forjada pelos braços da maioria trabalhadora, além disso, o Brasil foi composto a partir de uma lógica de extremas desigualdades regionais, onde o campo foi esquecido e os direitos valiam apenas para os trabalhadores moradores dos centros urbanos.</w:t>
      </w:r>
    </w:p>
    <w:p w:rsidR="00064C3E" w:rsidRPr="003F4E87" w:rsidRDefault="00064C3E" w:rsidP="00064C3E">
      <w:pPr>
        <w:spacing w:after="0" w:line="360" w:lineRule="auto"/>
        <w:ind w:firstLine="709"/>
        <w:jc w:val="both"/>
        <w:rPr>
          <w:rFonts w:ascii="Arial" w:hAnsi="Arial" w:cs="Arial"/>
          <w:sz w:val="24"/>
          <w:szCs w:val="24"/>
        </w:rPr>
      </w:pPr>
      <w:r w:rsidRPr="003F4E87">
        <w:rPr>
          <w:rFonts w:ascii="Arial" w:hAnsi="Arial" w:cs="Arial"/>
          <w:sz w:val="24"/>
          <w:szCs w:val="24"/>
        </w:rPr>
        <w:t>Portanto, afirma Paiva</w:t>
      </w:r>
      <w:r w:rsidR="005440F7">
        <w:rPr>
          <w:rStyle w:val="Refdenotaderodap"/>
          <w:rFonts w:ascii="Arial" w:hAnsi="Arial" w:cs="Arial"/>
          <w:sz w:val="24"/>
          <w:szCs w:val="24"/>
        </w:rPr>
        <w:footnoteReference w:id="3"/>
      </w:r>
      <w:r w:rsidRPr="003F4E87">
        <w:rPr>
          <w:rFonts w:ascii="Arial" w:hAnsi="Arial" w:cs="Arial"/>
          <w:sz w:val="24"/>
          <w:szCs w:val="24"/>
        </w:rPr>
        <w:t>, “a história republicana brasileira contém um déficit para a construção de uma ordem social democrática que possa ser vista como instância de participação e exercício da cidadania”.</w:t>
      </w:r>
    </w:p>
    <w:p w:rsidR="00064C3E" w:rsidRPr="003F4E87" w:rsidRDefault="00064C3E" w:rsidP="00064C3E">
      <w:pPr>
        <w:spacing w:after="0" w:line="360" w:lineRule="auto"/>
        <w:ind w:firstLine="709"/>
        <w:jc w:val="both"/>
        <w:rPr>
          <w:rFonts w:ascii="Arial" w:hAnsi="Arial" w:cs="Arial"/>
          <w:sz w:val="24"/>
          <w:szCs w:val="24"/>
        </w:rPr>
      </w:pPr>
      <w:r w:rsidRPr="003F4E87">
        <w:rPr>
          <w:rFonts w:ascii="Arial" w:hAnsi="Arial" w:cs="Arial"/>
          <w:sz w:val="24"/>
          <w:szCs w:val="24"/>
        </w:rPr>
        <w:t xml:space="preserve"> Assim sendo, “cidadania no Brasil era um ideário exclusivo a alguns grupos a quem foi permitido acesso a bens sociais, à justiça, à educação e ao trabal</w:t>
      </w:r>
      <w:r w:rsidR="00E43075">
        <w:rPr>
          <w:rFonts w:ascii="Arial" w:hAnsi="Arial" w:cs="Arial"/>
          <w:sz w:val="24"/>
          <w:szCs w:val="24"/>
        </w:rPr>
        <w:t>ho regulado</w:t>
      </w:r>
      <w:proofErr w:type="gramStart"/>
      <w:r w:rsidR="00E43075">
        <w:rPr>
          <w:rFonts w:ascii="Arial" w:hAnsi="Arial" w:cs="Arial"/>
          <w:sz w:val="24"/>
          <w:szCs w:val="24"/>
        </w:rPr>
        <w:t>”</w:t>
      </w:r>
      <w:proofErr w:type="gramEnd"/>
      <w:r w:rsidR="00E43075">
        <w:rPr>
          <w:rStyle w:val="Refdenotaderodap"/>
          <w:rFonts w:ascii="Arial" w:hAnsi="Arial" w:cs="Arial"/>
          <w:sz w:val="24"/>
          <w:szCs w:val="24"/>
        </w:rPr>
        <w:footnoteReference w:id="4"/>
      </w:r>
      <w:r w:rsidRPr="003F4E87">
        <w:rPr>
          <w:rFonts w:ascii="Arial" w:hAnsi="Arial" w:cs="Arial"/>
          <w:sz w:val="24"/>
          <w:szCs w:val="24"/>
        </w:rPr>
        <w:t>.</w:t>
      </w:r>
    </w:p>
    <w:p w:rsidR="00064C3E" w:rsidRPr="003F4E87" w:rsidRDefault="00E43075" w:rsidP="00064C3E">
      <w:pPr>
        <w:spacing w:after="0" w:line="360" w:lineRule="auto"/>
        <w:ind w:firstLine="709"/>
        <w:jc w:val="both"/>
        <w:rPr>
          <w:rFonts w:ascii="Arial" w:hAnsi="Arial" w:cs="Arial"/>
          <w:sz w:val="24"/>
          <w:szCs w:val="24"/>
        </w:rPr>
      </w:pPr>
      <w:r>
        <w:rPr>
          <w:rFonts w:ascii="Arial" w:hAnsi="Arial" w:cs="Arial"/>
          <w:sz w:val="24"/>
          <w:szCs w:val="24"/>
        </w:rPr>
        <w:t xml:space="preserve">O autor supracitado </w:t>
      </w:r>
      <w:r w:rsidR="00064C3E" w:rsidRPr="003F4E87">
        <w:rPr>
          <w:rFonts w:ascii="Arial" w:hAnsi="Arial" w:cs="Arial"/>
          <w:sz w:val="24"/>
          <w:szCs w:val="24"/>
        </w:rPr>
        <w:t xml:space="preserve">afirma ainda que, </w:t>
      </w:r>
    </w:p>
    <w:p w:rsidR="00064C3E" w:rsidRPr="003F4E87" w:rsidRDefault="00064C3E" w:rsidP="00064C3E">
      <w:pPr>
        <w:spacing w:after="0" w:line="360" w:lineRule="auto"/>
        <w:jc w:val="both"/>
        <w:rPr>
          <w:rFonts w:ascii="Arial" w:hAnsi="Arial" w:cs="Arial"/>
          <w:sz w:val="24"/>
          <w:szCs w:val="24"/>
        </w:rPr>
      </w:pPr>
    </w:p>
    <w:p w:rsidR="00403971" w:rsidRPr="003F4E87" w:rsidRDefault="00064C3E" w:rsidP="00064C3E">
      <w:pPr>
        <w:spacing w:after="0" w:line="240" w:lineRule="auto"/>
        <w:ind w:left="2410"/>
        <w:jc w:val="both"/>
        <w:rPr>
          <w:rFonts w:ascii="Arial" w:hAnsi="Arial" w:cs="Arial"/>
          <w:sz w:val="20"/>
          <w:szCs w:val="20"/>
        </w:rPr>
      </w:pPr>
      <w:r w:rsidRPr="003F4E87">
        <w:rPr>
          <w:rFonts w:ascii="Arial" w:hAnsi="Arial" w:cs="Arial"/>
          <w:sz w:val="20"/>
          <w:szCs w:val="20"/>
        </w:rPr>
        <w:t xml:space="preserve">(...) a formação de uma esfera pública excludente e superposta por interesses privados; uma ordem jurídica formal a prometer sempre justiça num futuro impreciso; uma ordem social injusta, (em) que um suposto </w:t>
      </w:r>
      <w:r w:rsidRPr="003F4E87">
        <w:rPr>
          <w:rFonts w:ascii="Arial" w:hAnsi="Arial" w:cs="Arial"/>
          <w:sz w:val="20"/>
          <w:szCs w:val="20"/>
        </w:rPr>
        <w:lastRenderedPageBreak/>
        <w:t>desenvolvimento econômico viria, um dia, resolver essa questão social; e, finalmente, uma ordem política autoritária, a privilegiar mecanismos de forte controle social, inclusive militar, nos momentos em que ocorreram conflitos, numa dimensão que a sociedade brasileira não pode suportar, viabilizaram uma forma de cidadania esquizofrênica, a o que a autora denomina “cidadania disjuntiva</w:t>
      </w:r>
      <w:proofErr w:type="gramStart"/>
      <w:r w:rsidRPr="003F4E87">
        <w:rPr>
          <w:rFonts w:ascii="Arial" w:hAnsi="Arial" w:cs="Arial"/>
          <w:sz w:val="20"/>
          <w:szCs w:val="20"/>
        </w:rPr>
        <w:t>”</w:t>
      </w:r>
      <w:proofErr w:type="gramEnd"/>
      <w:r w:rsidR="00E43075">
        <w:rPr>
          <w:rStyle w:val="Refdenotaderodap"/>
          <w:rFonts w:ascii="Arial" w:hAnsi="Arial" w:cs="Arial"/>
          <w:sz w:val="20"/>
          <w:szCs w:val="20"/>
        </w:rPr>
        <w:footnoteReference w:id="5"/>
      </w:r>
      <w:r w:rsidRPr="003F4E87">
        <w:rPr>
          <w:rFonts w:ascii="Arial" w:hAnsi="Arial" w:cs="Arial"/>
          <w:sz w:val="20"/>
          <w:szCs w:val="20"/>
        </w:rPr>
        <w:t>.</w:t>
      </w:r>
    </w:p>
    <w:p w:rsidR="00403971" w:rsidRPr="003F4E87" w:rsidRDefault="00403971" w:rsidP="00403971">
      <w:pPr>
        <w:spacing w:after="0" w:line="360" w:lineRule="auto"/>
        <w:jc w:val="both"/>
        <w:rPr>
          <w:rFonts w:ascii="Arial" w:hAnsi="Arial" w:cs="Arial"/>
          <w:sz w:val="24"/>
          <w:szCs w:val="24"/>
        </w:rPr>
      </w:pPr>
    </w:p>
    <w:p w:rsidR="00EA24E2" w:rsidRPr="003F4E87" w:rsidRDefault="00E43075" w:rsidP="00CD45E5">
      <w:pPr>
        <w:spacing w:after="0" w:line="360" w:lineRule="auto"/>
        <w:ind w:firstLine="709"/>
        <w:jc w:val="both"/>
        <w:rPr>
          <w:rFonts w:ascii="Arial" w:hAnsi="Arial" w:cs="Arial"/>
          <w:sz w:val="24"/>
          <w:szCs w:val="24"/>
        </w:rPr>
      </w:pPr>
      <w:r>
        <w:rPr>
          <w:rFonts w:ascii="Arial" w:hAnsi="Arial" w:cs="Arial"/>
          <w:sz w:val="24"/>
          <w:szCs w:val="24"/>
        </w:rPr>
        <w:t xml:space="preserve">A questão central para </w:t>
      </w:r>
      <w:proofErr w:type="spellStart"/>
      <w:r>
        <w:rPr>
          <w:rFonts w:ascii="Arial" w:hAnsi="Arial" w:cs="Arial"/>
          <w:sz w:val="24"/>
          <w:szCs w:val="24"/>
        </w:rPr>
        <w:t>Dagnino</w:t>
      </w:r>
      <w:proofErr w:type="spellEnd"/>
      <w:r>
        <w:rPr>
          <w:rStyle w:val="Refdenotaderodap"/>
          <w:rFonts w:ascii="Arial" w:hAnsi="Arial" w:cs="Arial"/>
          <w:sz w:val="24"/>
          <w:szCs w:val="24"/>
        </w:rPr>
        <w:footnoteReference w:id="6"/>
      </w:r>
      <w:r>
        <w:rPr>
          <w:rFonts w:ascii="Arial" w:hAnsi="Arial" w:cs="Arial"/>
          <w:sz w:val="24"/>
          <w:szCs w:val="24"/>
        </w:rPr>
        <w:t xml:space="preserve"> </w:t>
      </w:r>
      <w:r w:rsidR="00064C3E" w:rsidRPr="003F4E87">
        <w:rPr>
          <w:rFonts w:ascii="Arial" w:hAnsi="Arial" w:cs="Arial"/>
          <w:sz w:val="24"/>
          <w:szCs w:val="24"/>
        </w:rPr>
        <w:t>é a da presença da dimens</w:t>
      </w:r>
      <w:r w:rsidR="00CD45E5" w:rsidRPr="003F4E87">
        <w:rPr>
          <w:rFonts w:ascii="Arial" w:hAnsi="Arial" w:cs="Arial"/>
          <w:sz w:val="24"/>
          <w:szCs w:val="24"/>
        </w:rPr>
        <w:t xml:space="preserve">ão cultural na luta política no </w:t>
      </w:r>
      <w:r w:rsidR="00064C3E" w:rsidRPr="003F4E87">
        <w:rPr>
          <w:rFonts w:ascii="Arial" w:hAnsi="Arial" w:cs="Arial"/>
          <w:sz w:val="24"/>
          <w:szCs w:val="24"/>
        </w:rPr>
        <w:t>Brasil, isto é, na constituição da cultura como um fato político e seus efei</w:t>
      </w:r>
      <w:r w:rsidR="00EA24E2" w:rsidRPr="003F4E87">
        <w:rPr>
          <w:rFonts w:ascii="Arial" w:hAnsi="Arial" w:cs="Arial"/>
          <w:sz w:val="24"/>
          <w:szCs w:val="24"/>
        </w:rPr>
        <w:t xml:space="preserve">tos na luta por democratização, </w:t>
      </w:r>
      <w:r w:rsidR="00064C3E" w:rsidRPr="003F4E87">
        <w:rPr>
          <w:rFonts w:ascii="Arial" w:hAnsi="Arial" w:cs="Arial"/>
          <w:sz w:val="24"/>
          <w:szCs w:val="24"/>
        </w:rPr>
        <w:t>construção de esferas públicas e exercício de cidadan</w:t>
      </w:r>
      <w:r w:rsidR="00EA24E2" w:rsidRPr="003F4E87">
        <w:rPr>
          <w:rFonts w:ascii="Arial" w:hAnsi="Arial" w:cs="Arial"/>
          <w:sz w:val="24"/>
          <w:szCs w:val="24"/>
        </w:rPr>
        <w:t>ia.</w:t>
      </w:r>
    </w:p>
    <w:p w:rsidR="00BC0D61" w:rsidRPr="003F4E87" w:rsidRDefault="00064C3E" w:rsidP="00EA24E2">
      <w:pPr>
        <w:spacing w:after="0" w:line="360" w:lineRule="auto"/>
        <w:ind w:firstLine="709"/>
        <w:jc w:val="both"/>
        <w:rPr>
          <w:rFonts w:ascii="Arial" w:hAnsi="Arial" w:cs="Arial"/>
          <w:sz w:val="24"/>
          <w:szCs w:val="24"/>
        </w:rPr>
      </w:pPr>
      <w:r w:rsidRPr="003F4E87">
        <w:rPr>
          <w:rFonts w:ascii="Arial" w:hAnsi="Arial" w:cs="Arial"/>
          <w:sz w:val="24"/>
          <w:szCs w:val="24"/>
        </w:rPr>
        <w:t xml:space="preserve">Dessa forma, </w:t>
      </w:r>
      <w:r w:rsidR="00E43075">
        <w:rPr>
          <w:rFonts w:ascii="Arial" w:hAnsi="Arial" w:cs="Arial"/>
          <w:sz w:val="24"/>
          <w:szCs w:val="24"/>
        </w:rPr>
        <w:t xml:space="preserve">o autor acima </w:t>
      </w:r>
      <w:r w:rsidRPr="003F4E87">
        <w:rPr>
          <w:rFonts w:ascii="Arial" w:hAnsi="Arial" w:cs="Arial"/>
          <w:sz w:val="24"/>
          <w:szCs w:val="24"/>
        </w:rPr>
        <w:t xml:space="preserve">polemiza </w:t>
      </w:r>
      <w:r w:rsidR="00EA24E2" w:rsidRPr="003F4E87">
        <w:rPr>
          <w:rFonts w:ascii="Arial" w:hAnsi="Arial" w:cs="Arial"/>
          <w:sz w:val="24"/>
          <w:szCs w:val="24"/>
        </w:rPr>
        <w:t xml:space="preserve">as </w:t>
      </w:r>
      <w:r w:rsidRPr="003F4E87">
        <w:rPr>
          <w:rFonts w:ascii="Arial" w:hAnsi="Arial" w:cs="Arial"/>
          <w:sz w:val="24"/>
          <w:szCs w:val="24"/>
        </w:rPr>
        <w:t>análises sobre</w:t>
      </w:r>
      <w:r w:rsidR="00EA24E2" w:rsidRPr="003F4E87">
        <w:rPr>
          <w:rFonts w:ascii="Arial" w:hAnsi="Arial" w:cs="Arial"/>
          <w:sz w:val="24"/>
          <w:szCs w:val="24"/>
        </w:rPr>
        <w:t xml:space="preserve"> democracia na região, para ele “</w:t>
      </w:r>
      <w:r w:rsidRPr="003F4E87">
        <w:rPr>
          <w:rFonts w:ascii="Arial" w:hAnsi="Arial" w:cs="Arial"/>
          <w:sz w:val="24"/>
          <w:szCs w:val="24"/>
        </w:rPr>
        <w:t xml:space="preserve">as análises predominantes </w:t>
      </w:r>
      <w:r w:rsidR="00EA24E2" w:rsidRPr="003F4E87">
        <w:rPr>
          <w:rFonts w:ascii="Arial" w:hAnsi="Arial" w:cs="Arial"/>
          <w:sz w:val="24"/>
          <w:szCs w:val="24"/>
        </w:rPr>
        <w:t xml:space="preserve">da democracia centram-se no que </w:t>
      </w:r>
      <w:r w:rsidRPr="003F4E87">
        <w:rPr>
          <w:rFonts w:ascii="Arial" w:hAnsi="Arial" w:cs="Arial"/>
          <w:sz w:val="24"/>
          <w:szCs w:val="24"/>
        </w:rPr>
        <w:t>os cientistas políticos batizaram</w:t>
      </w:r>
      <w:r w:rsidR="00EA24E2" w:rsidRPr="003F4E87">
        <w:rPr>
          <w:rFonts w:ascii="Arial" w:hAnsi="Arial" w:cs="Arial"/>
          <w:sz w:val="24"/>
          <w:szCs w:val="24"/>
        </w:rPr>
        <w:t xml:space="preserve"> de 'engenharia institucional', </w:t>
      </w:r>
      <w:r w:rsidRPr="003F4E87">
        <w:rPr>
          <w:rFonts w:ascii="Arial" w:hAnsi="Arial" w:cs="Arial"/>
          <w:sz w:val="24"/>
          <w:szCs w:val="24"/>
        </w:rPr>
        <w:t>requisito para a consolidação</w:t>
      </w:r>
      <w:r w:rsidR="00EA24E2" w:rsidRPr="003F4E87">
        <w:rPr>
          <w:rFonts w:ascii="Arial" w:hAnsi="Arial" w:cs="Arial"/>
          <w:sz w:val="24"/>
          <w:szCs w:val="24"/>
        </w:rPr>
        <w:t xml:space="preserve"> da democracia representativa no Sul das Américas</w:t>
      </w:r>
      <w:proofErr w:type="gramStart"/>
      <w:r w:rsidR="00EA24E2" w:rsidRPr="003F4E87">
        <w:rPr>
          <w:rFonts w:ascii="Arial" w:hAnsi="Arial" w:cs="Arial"/>
          <w:sz w:val="24"/>
          <w:szCs w:val="24"/>
        </w:rPr>
        <w:t>”</w:t>
      </w:r>
      <w:proofErr w:type="gramEnd"/>
      <w:r w:rsidR="00E43075">
        <w:rPr>
          <w:rStyle w:val="Refdenotaderodap"/>
          <w:rFonts w:ascii="Arial" w:hAnsi="Arial" w:cs="Arial"/>
          <w:sz w:val="24"/>
          <w:szCs w:val="24"/>
        </w:rPr>
        <w:footnoteReference w:id="7"/>
      </w:r>
      <w:r w:rsidR="00EA24E2" w:rsidRPr="003F4E87">
        <w:rPr>
          <w:rFonts w:ascii="Arial" w:hAnsi="Arial" w:cs="Arial"/>
          <w:sz w:val="24"/>
          <w:szCs w:val="24"/>
        </w:rPr>
        <w:t>.</w:t>
      </w:r>
    </w:p>
    <w:p w:rsidR="00EA24E2" w:rsidRPr="003F4E87" w:rsidRDefault="00EA24E2" w:rsidP="00EA24E2">
      <w:pPr>
        <w:spacing w:after="0" w:line="360" w:lineRule="auto"/>
        <w:ind w:firstLine="709"/>
        <w:jc w:val="both"/>
        <w:rPr>
          <w:rFonts w:ascii="Arial" w:hAnsi="Arial" w:cs="Arial"/>
          <w:sz w:val="24"/>
          <w:szCs w:val="24"/>
        </w:rPr>
      </w:pPr>
      <w:r w:rsidRPr="003F4E87">
        <w:rPr>
          <w:rFonts w:ascii="Arial" w:hAnsi="Arial" w:cs="Arial"/>
          <w:sz w:val="24"/>
          <w:szCs w:val="24"/>
        </w:rPr>
        <w:t>No início da transição do autoritarismo político para a democracia, os Movimentos Sociais e os Sindicatos passam a ocupar um terreno de lutas que além de almejar liberdades individuais, lutam por participação nos encaminhamentos políticos e por justiça social no Brasil. Cidadãos passam a expor e reclamar da situação em que vivem, apontando preconceitos raciais, de renda, de gênero, etc.</w:t>
      </w:r>
    </w:p>
    <w:p w:rsidR="00EA24E2" w:rsidRPr="003F4E87" w:rsidRDefault="00EA24E2" w:rsidP="00EA24E2">
      <w:pPr>
        <w:spacing w:after="0" w:line="360" w:lineRule="auto"/>
        <w:ind w:firstLine="709"/>
        <w:jc w:val="both"/>
        <w:rPr>
          <w:rFonts w:ascii="Arial" w:hAnsi="Arial" w:cs="Arial"/>
          <w:sz w:val="24"/>
          <w:szCs w:val="24"/>
        </w:rPr>
      </w:pPr>
      <w:r w:rsidRPr="003F4E87">
        <w:rPr>
          <w:rFonts w:ascii="Arial" w:hAnsi="Arial" w:cs="Arial"/>
          <w:sz w:val="24"/>
          <w:szCs w:val="24"/>
        </w:rPr>
        <w:t>O desafio era o de ampliar a agenda política, propiciando a participação da sociedade civil em todos os ramos da sociedade.</w:t>
      </w:r>
    </w:p>
    <w:p w:rsidR="00EA24E2" w:rsidRPr="003F4E87" w:rsidRDefault="00EA24E2" w:rsidP="00EA24E2">
      <w:pPr>
        <w:spacing w:after="0" w:line="360" w:lineRule="auto"/>
        <w:ind w:firstLine="709"/>
        <w:jc w:val="both"/>
        <w:rPr>
          <w:rFonts w:ascii="Arial" w:hAnsi="Arial" w:cs="Arial"/>
          <w:sz w:val="24"/>
          <w:szCs w:val="24"/>
        </w:rPr>
      </w:pPr>
      <w:r w:rsidRPr="003F4E87">
        <w:rPr>
          <w:rFonts w:ascii="Arial" w:hAnsi="Arial" w:cs="Arial"/>
          <w:sz w:val="24"/>
          <w:szCs w:val="24"/>
        </w:rPr>
        <w:t>Como os Partidos não garantiam a efetividade dos direitos de cidadania nem da democracia, os Movimentos Sociais lutam pelo Poder, em via democrática legítima.</w:t>
      </w:r>
    </w:p>
    <w:p w:rsidR="00E125DA" w:rsidRDefault="00EA24E2" w:rsidP="00E125DA">
      <w:pPr>
        <w:spacing w:after="0" w:line="360" w:lineRule="auto"/>
        <w:ind w:firstLine="709"/>
        <w:jc w:val="both"/>
        <w:rPr>
          <w:rFonts w:ascii="Arial" w:hAnsi="Arial" w:cs="Arial"/>
          <w:sz w:val="24"/>
          <w:szCs w:val="24"/>
        </w:rPr>
      </w:pPr>
      <w:r w:rsidRPr="003F4E87">
        <w:rPr>
          <w:rFonts w:ascii="Arial" w:hAnsi="Arial" w:cs="Arial"/>
          <w:sz w:val="24"/>
          <w:szCs w:val="24"/>
        </w:rPr>
        <w:t>O processo de renovação político-teórico que surge com o processo de redemocratização no Brasil contribuiu para romper as amarras que o marxismo tradicional impunha à análise de cultura e sua relação com a transformação social necessária. Trouxe também mudanças conceituais ao campo específico da análise cultural.</w:t>
      </w:r>
    </w:p>
    <w:p w:rsidR="00EA24E2" w:rsidRPr="003F4E87" w:rsidRDefault="00E43075" w:rsidP="00E125DA">
      <w:pPr>
        <w:spacing w:after="0" w:line="360" w:lineRule="auto"/>
        <w:ind w:firstLine="709"/>
        <w:jc w:val="both"/>
        <w:rPr>
          <w:rFonts w:ascii="Arial" w:hAnsi="Arial" w:cs="Arial"/>
          <w:sz w:val="24"/>
          <w:szCs w:val="24"/>
        </w:rPr>
      </w:pPr>
      <w:r>
        <w:rPr>
          <w:rFonts w:ascii="Arial" w:hAnsi="Arial" w:cs="Arial"/>
          <w:sz w:val="24"/>
          <w:szCs w:val="24"/>
        </w:rPr>
        <w:lastRenderedPageBreak/>
        <w:t>Alves</w:t>
      </w:r>
      <w:r>
        <w:rPr>
          <w:rStyle w:val="Refdenotaderodap"/>
          <w:rFonts w:ascii="Arial" w:hAnsi="Arial" w:cs="Arial"/>
          <w:sz w:val="24"/>
          <w:szCs w:val="24"/>
        </w:rPr>
        <w:footnoteReference w:id="8"/>
      </w:r>
      <w:r>
        <w:rPr>
          <w:rFonts w:ascii="Arial" w:hAnsi="Arial" w:cs="Arial"/>
          <w:sz w:val="24"/>
          <w:szCs w:val="24"/>
        </w:rPr>
        <w:t xml:space="preserve"> refere que</w:t>
      </w:r>
      <w:r w:rsidR="00EA24E2" w:rsidRPr="003F4E87">
        <w:rPr>
          <w:rFonts w:ascii="Arial" w:hAnsi="Arial" w:cs="Arial"/>
          <w:sz w:val="24"/>
          <w:szCs w:val="24"/>
        </w:rPr>
        <w:t xml:space="preserve"> </w:t>
      </w:r>
      <w:r>
        <w:rPr>
          <w:rFonts w:ascii="Arial" w:hAnsi="Arial" w:cs="Arial"/>
          <w:sz w:val="24"/>
          <w:szCs w:val="24"/>
        </w:rPr>
        <w:t>“</w:t>
      </w:r>
      <w:r w:rsidR="00EA24E2" w:rsidRPr="003F4E87">
        <w:rPr>
          <w:rFonts w:ascii="Arial" w:hAnsi="Arial" w:cs="Arial"/>
          <w:sz w:val="24"/>
          <w:szCs w:val="24"/>
        </w:rPr>
        <w:t>a concepção do real é um processo dialético, onde se obtém a consciência crítica através da disputa de hegemonias contrastantes, um conflito no campo da ética e no campo político</w:t>
      </w:r>
      <w:r>
        <w:rPr>
          <w:rFonts w:ascii="Arial" w:hAnsi="Arial" w:cs="Arial"/>
          <w:sz w:val="24"/>
          <w:szCs w:val="24"/>
        </w:rPr>
        <w:t>”</w:t>
      </w:r>
      <w:r w:rsidR="00EA24E2" w:rsidRPr="003F4E87">
        <w:rPr>
          <w:rFonts w:ascii="Arial" w:hAnsi="Arial" w:cs="Arial"/>
          <w:sz w:val="24"/>
          <w:szCs w:val="24"/>
        </w:rPr>
        <w:t>.</w:t>
      </w:r>
    </w:p>
    <w:p w:rsidR="00EA24E2" w:rsidRPr="003F4E87" w:rsidRDefault="00EA24E2" w:rsidP="00EA24E2">
      <w:pPr>
        <w:spacing w:after="0" w:line="360" w:lineRule="auto"/>
        <w:ind w:firstLine="709"/>
        <w:jc w:val="both"/>
        <w:rPr>
          <w:rFonts w:ascii="Arial" w:hAnsi="Arial" w:cs="Arial"/>
          <w:sz w:val="24"/>
          <w:szCs w:val="24"/>
        </w:rPr>
      </w:pPr>
      <w:r w:rsidRPr="003F4E87">
        <w:rPr>
          <w:rFonts w:ascii="Arial" w:hAnsi="Arial" w:cs="Arial"/>
          <w:sz w:val="24"/>
          <w:szCs w:val="24"/>
        </w:rPr>
        <w:t>Os movimentos populares passam a compreender a necessidade de luta a partir do momento que não mais apenas aceitam direitos a moradia, saúde, educação e etc., mas sim objetivam o direito a ter direitos.</w:t>
      </w:r>
    </w:p>
    <w:p w:rsidR="00EA24E2" w:rsidRPr="003F4E87" w:rsidRDefault="00EA24E2" w:rsidP="00EA24E2">
      <w:pPr>
        <w:spacing w:after="0" w:line="360" w:lineRule="auto"/>
        <w:ind w:firstLine="709"/>
        <w:jc w:val="both"/>
        <w:rPr>
          <w:rFonts w:ascii="Arial" w:hAnsi="Arial" w:cs="Arial"/>
          <w:sz w:val="24"/>
          <w:szCs w:val="24"/>
        </w:rPr>
      </w:pPr>
      <w:r w:rsidRPr="003F4E87">
        <w:rPr>
          <w:rFonts w:ascii="Arial" w:hAnsi="Arial" w:cs="Arial"/>
          <w:sz w:val="24"/>
          <w:szCs w:val="24"/>
        </w:rPr>
        <w:t>A Política Cultural é, então, um laço constitutivo entre Cultura e Política. Essa redefinição da Política implica que a Cultura deva ser entendida como concepção de um conjunto de significados que integram as práticas sociais totais, dinâmica propensa a câmbios vindos das lutas da Sociedade Civil.</w:t>
      </w:r>
    </w:p>
    <w:p w:rsidR="00EA24E2" w:rsidRPr="003F4E87" w:rsidRDefault="00EA24E2" w:rsidP="00EA24E2">
      <w:pPr>
        <w:spacing w:after="0" w:line="360" w:lineRule="auto"/>
        <w:ind w:firstLine="709"/>
        <w:jc w:val="both"/>
        <w:rPr>
          <w:rFonts w:ascii="Arial" w:hAnsi="Arial" w:cs="Arial"/>
          <w:sz w:val="24"/>
          <w:szCs w:val="24"/>
        </w:rPr>
      </w:pPr>
      <w:r w:rsidRPr="003F4E87">
        <w:rPr>
          <w:rFonts w:ascii="Arial" w:hAnsi="Arial" w:cs="Arial"/>
          <w:sz w:val="24"/>
          <w:szCs w:val="24"/>
        </w:rPr>
        <w:t xml:space="preserve">O processo de redemocratização deu novo ânimo à sociedade brasileira, sobretudo aos que de alguma forma sentiam-se fora do arcabouço jurídico institucional, </w:t>
      </w:r>
      <w:proofErr w:type="gramStart"/>
      <w:r w:rsidRPr="003F4E87">
        <w:rPr>
          <w:rFonts w:ascii="Arial" w:hAnsi="Arial" w:cs="Arial"/>
          <w:sz w:val="24"/>
          <w:szCs w:val="24"/>
        </w:rPr>
        <w:t>pseudo-cidadãos</w:t>
      </w:r>
      <w:proofErr w:type="gramEnd"/>
      <w:r w:rsidRPr="003F4E87">
        <w:rPr>
          <w:rFonts w:ascii="Arial" w:hAnsi="Arial" w:cs="Arial"/>
          <w:sz w:val="24"/>
          <w:szCs w:val="24"/>
        </w:rPr>
        <w:t>, que quando muito depositavam seu voto nas urnas a cada dois anos e aguardavam ser chamados a usufruir das riquezas produzidas e dos direitos a uma justiça igualitária e a políticas que abrangessem a totalidade da população menos favorecida.</w:t>
      </w:r>
    </w:p>
    <w:p w:rsidR="00EA24E2" w:rsidRPr="003F4E87" w:rsidRDefault="00591E98" w:rsidP="00EA24E2">
      <w:pPr>
        <w:spacing w:after="0" w:line="360" w:lineRule="auto"/>
        <w:ind w:firstLine="709"/>
        <w:jc w:val="both"/>
        <w:rPr>
          <w:rFonts w:ascii="Arial" w:hAnsi="Arial" w:cs="Arial"/>
          <w:sz w:val="24"/>
          <w:szCs w:val="24"/>
        </w:rPr>
      </w:pPr>
      <w:r>
        <w:rPr>
          <w:rFonts w:ascii="Arial" w:hAnsi="Arial" w:cs="Arial"/>
          <w:sz w:val="24"/>
          <w:szCs w:val="24"/>
        </w:rPr>
        <w:t>“</w:t>
      </w:r>
      <w:r w:rsidR="00E43075">
        <w:rPr>
          <w:rFonts w:ascii="Arial" w:hAnsi="Arial" w:cs="Arial"/>
          <w:sz w:val="24"/>
          <w:szCs w:val="24"/>
        </w:rPr>
        <w:t>E</w:t>
      </w:r>
      <w:r w:rsidR="00EA24E2" w:rsidRPr="003F4E87">
        <w:rPr>
          <w:rFonts w:ascii="Arial" w:hAnsi="Arial" w:cs="Arial"/>
          <w:sz w:val="24"/>
          <w:szCs w:val="24"/>
        </w:rPr>
        <w:t>ssa mesma população antes colocada de lado, excluída do processo decisório e do acesso a uma vida decente em sociedade, que aproveitou o campo democrático para colocar em marcha a sua luta por direitos</w:t>
      </w:r>
      <w:proofErr w:type="gramStart"/>
      <w:r>
        <w:rPr>
          <w:rFonts w:ascii="Arial" w:hAnsi="Arial" w:cs="Arial"/>
          <w:sz w:val="24"/>
          <w:szCs w:val="24"/>
        </w:rPr>
        <w:t>”</w:t>
      </w:r>
      <w:proofErr w:type="gramEnd"/>
      <w:r>
        <w:rPr>
          <w:rStyle w:val="Refdenotaderodap"/>
          <w:rFonts w:ascii="Arial" w:hAnsi="Arial" w:cs="Arial"/>
          <w:sz w:val="24"/>
          <w:szCs w:val="24"/>
        </w:rPr>
        <w:footnoteReference w:id="9"/>
      </w:r>
      <w:r w:rsidR="00EA24E2" w:rsidRPr="003F4E87">
        <w:rPr>
          <w:rFonts w:ascii="Arial" w:hAnsi="Arial" w:cs="Arial"/>
          <w:sz w:val="24"/>
          <w:szCs w:val="24"/>
        </w:rPr>
        <w:t>. A Constituição de 19</w:t>
      </w:r>
      <w:r w:rsidR="001665FE">
        <w:rPr>
          <w:rFonts w:ascii="Arial" w:hAnsi="Arial" w:cs="Arial"/>
          <w:sz w:val="24"/>
          <w:szCs w:val="24"/>
        </w:rPr>
        <w:t>88</w:t>
      </w:r>
      <w:r w:rsidR="00EA24E2" w:rsidRPr="003F4E87">
        <w:rPr>
          <w:rFonts w:ascii="Arial" w:hAnsi="Arial" w:cs="Arial"/>
          <w:sz w:val="24"/>
          <w:szCs w:val="24"/>
        </w:rPr>
        <w:t xml:space="preserve"> uma conquista coletiva e merecida, fruto da mobilização de toda uma sociedade, que após a conquista democrática tem na luta pela igualdade de direitos das minorias seu projeto mais importante.</w:t>
      </w:r>
    </w:p>
    <w:p w:rsidR="00EA24E2" w:rsidRPr="00EA24E2" w:rsidRDefault="00EA24E2" w:rsidP="00EA24E2">
      <w:pPr>
        <w:spacing w:after="0" w:line="360" w:lineRule="auto"/>
        <w:ind w:firstLine="709"/>
        <w:jc w:val="both"/>
        <w:rPr>
          <w:rFonts w:ascii="Arial" w:hAnsi="Arial" w:cs="Arial"/>
          <w:sz w:val="24"/>
          <w:szCs w:val="24"/>
        </w:rPr>
      </w:pPr>
      <w:r w:rsidRPr="003F4E87">
        <w:rPr>
          <w:rFonts w:ascii="Arial" w:hAnsi="Arial" w:cs="Arial"/>
          <w:sz w:val="24"/>
          <w:szCs w:val="24"/>
        </w:rPr>
        <w:t xml:space="preserve">Entender desenvolvimento humano de uma forma substantiva é aliar crescimento econômico a direitos sociais, civis e políticos, como afirma Amartya Sen. </w:t>
      </w:r>
      <w:proofErr w:type="gramStart"/>
      <w:r w:rsidRPr="003F4E87">
        <w:rPr>
          <w:rFonts w:ascii="Arial" w:hAnsi="Arial" w:cs="Arial"/>
          <w:sz w:val="24"/>
          <w:szCs w:val="24"/>
        </w:rPr>
        <w:t>A</w:t>
      </w:r>
      <w:proofErr w:type="gramEnd"/>
      <w:r w:rsidRPr="003F4E87">
        <w:rPr>
          <w:rFonts w:ascii="Arial" w:hAnsi="Arial" w:cs="Arial"/>
          <w:sz w:val="24"/>
          <w:szCs w:val="24"/>
        </w:rPr>
        <w:t xml:space="preserve"> formação da sociedade brasileira, abordada aqui a partir </w:t>
      </w:r>
      <w:r w:rsidR="00591E98">
        <w:rPr>
          <w:rFonts w:ascii="Arial" w:hAnsi="Arial" w:cs="Arial"/>
          <w:sz w:val="24"/>
          <w:szCs w:val="24"/>
        </w:rPr>
        <w:t>da argumentação de Paiva</w:t>
      </w:r>
      <w:r w:rsidR="00591E98">
        <w:rPr>
          <w:rStyle w:val="Refdenotaderodap"/>
          <w:rFonts w:ascii="Arial" w:hAnsi="Arial" w:cs="Arial"/>
          <w:sz w:val="24"/>
          <w:szCs w:val="24"/>
        </w:rPr>
        <w:footnoteReference w:id="10"/>
      </w:r>
      <w:r w:rsidR="00591E98">
        <w:rPr>
          <w:rFonts w:ascii="Arial" w:hAnsi="Arial" w:cs="Arial"/>
          <w:sz w:val="24"/>
          <w:szCs w:val="24"/>
        </w:rPr>
        <w:t xml:space="preserve"> e </w:t>
      </w:r>
      <w:proofErr w:type="spellStart"/>
      <w:r w:rsidR="00591E98">
        <w:rPr>
          <w:rFonts w:ascii="Arial" w:hAnsi="Arial" w:cs="Arial"/>
          <w:sz w:val="24"/>
          <w:szCs w:val="24"/>
        </w:rPr>
        <w:t>Dagnino</w:t>
      </w:r>
      <w:proofErr w:type="spellEnd"/>
      <w:r w:rsidR="00591E98">
        <w:rPr>
          <w:rStyle w:val="Refdenotaderodap"/>
          <w:rFonts w:ascii="Arial" w:hAnsi="Arial" w:cs="Arial"/>
          <w:sz w:val="24"/>
          <w:szCs w:val="24"/>
        </w:rPr>
        <w:footnoteReference w:id="11"/>
      </w:r>
      <w:r w:rsidR="00591E98">
        <w:rPr>
          <w:rFonts w:ascii="Arial" w:hAnsi="Arial" w:cs="Arial"/>
          <w:sz w:val="24"/>
          <w:szCs w:val="24"/>
        </w:rPr>
        <w:t xml:space="preserve"> </w:t>
      </w:r>
      <w:r w:rsidRPr="003F4E87">
        <w:rPr>
          <w:rFonts w:ascii="Arial" w:hAnsi="Arial" w:cs="Arial"/>
          <w:sz w:val="24"/>
          <w:szCs w:val="24"/>
        </w:rPr>
        <w:t>mostra que o Brasil teve problemas em várias etapas da sua construção, e que somente a partir da década de 1980 vem se desenhando pelo processo democrático instituindo garantias de estabilidade institucional.</w:t>
      </w:r>
    </w:p>
    <w:p w:rsidR="00EA24E2" w:rsidRPr="00EA24E2" w:rsidRDefault="00EA24E2" w:rsidP="00EA24E2">
      <w:pPr>
        <w:spacing w:after="0" w:line="360" w:lineRule="auto"/>
        <w:ind w:firstLine="709"/>
        <w:jc w:val="both"/>
        <w:rPr>
          <w:rFonts w:ascii="Arial" w:hAnsi="Arial" w:cs="Arial"/>
          <w:sz w:val="24"/>
          <w:szCs w:val="24"/>
        </w:rPr>
      </w:pPr>
      <w:r w:rsidRPr="00EA24E2">
        <w:rPr>
          <w:rFonts w:ascii="Arial" w:hAnsi="Arial" w:cs="Arial"/>
          <w:sz w:val="24"/>
          <w:szCs w:val="24"/>
        </w:rPr>
        <w:lastRenderedPageBreak/>
        <w:t xml:space="preserve">Encaminhada </w:t>
      </w:r>
      <w:r w:rsidR="00585E14" w:rsidRPr="00EA24E2">
        <w:rPr>
          <w:rFonts w:ascii="Arial" w:hAnsi="Arial" w:cs="Arial"/>
          <w:sz w:val="24"/>
          <w:szCs w:val="24"/>
        </w:rPr>
        <w:t>à</w:t>
      </w:r>
      <w:r w:rsidRPr="00EA24E2">
        <w:rPr>
          <w:rFonts w:ascii="Arial" w:hAnsi="Arial" w:cs="Arial"/>
          <w:sz w:val="24"/>
          <w:szCs w:val="24"/>
        </w:rPr>
        <w:t xml:space="preserve"> questão democrática, o Brasil só conseguiu equa</w:t>
      </w:r>
      <w:r>
        <w:rPr>
          <w:rFonts w:ascii="Arial" w:hAnsi="Arial" w:cs="Arial"/>
          <w:sz w:val="24"/>
          <w:szCs w:val="24"/>
        </w:rPr>
        <w:t xml:space="preserve">lizar seus problemas econômicos </w:t>
      </w:r>
      <w:r w:rsidRPr="00EA24E2">
        <w:rPr>
          <w:rFonts w:ascii="Arial" w:hAnsi="Arial" w:cs="Arial"/>
          <w:sz w:val="24"/>
          <w:szCs w:val="24"/>
        </w:rPr>
        <w:t>internos e externos a partir do Plano Real, 1994, que atacou a hiperinflação, e colocou o país em condições</w:t>
      </w:r>
      <w:r>
        <w:rPr>
          <w:rFonts w:ascii="Arial" w:hAnsi="Arial" w:cs="Arial"/>
          <w:sz w:val="24"/>
          <w:szCs w:val="24"/>
        </w:rPr>
        <w:t xml:space="preserve"> </w:t>
      </w:r>
      <w:r w:rsidRPr="00EA24E2">
        <w:rPr>
          <w:rFonts w:ascii="Arial" w:hAnsi="Arial" w:cs="Arial"/>
          <w:sz w:val="24"/>
          <w:szCs w:val="24"/>
        </w:rPr>
        <w:t>de estruturar um futuro estável.</w:t>
      </w:r>
    </w:p>
    <w:p w:rsidR="00EA24E2" w:rsidRDefault="00EA24E2" w:rsidP="00EA24E2">
      <w:pPr>
        <w:spacing w:after="0" w:line="360" w:lineRule="auto"/>
        <w:ind w:firstLine="709"/>
        <w:jc w:val="both"/>
        <w:rPr>
          <w:rFonts w:ascii="Arial" w:hAnsi="Arial" w:cs="Arial"/>
          <w:sz w:val="24"/>
          <w:szCs w:val="24"/>
        </w:rPr>
      </w:pPr>
      <w:r w:rsidRPr="00EA24E2">
        <w:rPr>
          <w:rFonts w:ascii="Arial" w:hAnsi="Arial" w:cs="Arial"/>
          <w:sz w:val="24"/>
          <w:szCs w:val="24"/>
        </w:rPr>
        <w:t>Ao</w:t>
      </w:r>
      <w:r>
        <w:rPr>
          <w:rFonts w:ascii="Arial" w:hAnsi="Arial" w:cs="Arial"/>
          <w:sz w:val="24"/>
          <w:szCs w:val="24"/>
        </w:rPr>
        <w:t xml:space="preserve"> </w:t>
      </w:r>
      <w:r w:rsidRPr="00EA24E2">
        <w:rPr>
          <w:rFonts w:ascii="Arial" w:hAnsi="Arial" w:cs="Arial"/>
          <w:sz w:val="24"/>
          <w:szCs w:val="24"/>
        </w:rPr>
        <w:t>abordar o desenvolvimento brasileiro, usando o modelo de Ama</w:t>
      </w:r>
      <w:r w:rsidR="00FF7340">
        <w:rPr>
          <w:rFonts w:ascii="Arial" w:hAnsi="Arial" w:cs="Arial"/>
          <w:sz w:val="24"/>
          <w:szCs w:val="24"/>
        </w:rPr>
        <w:t xml:space="preserve">rtya </w:t>
      </w:r>
      <w:proofErr w:type="spellStart"/>
      <w:r w:rsidR="00FF7340">
        <w:rPr>
          <w:rFonts w:ascii="Arial" w:hAnsi="Arial" w:cs="Arial"/>
          <w:sz w:val="24"/>
          <w:szCs w:val="24"/>
        </w:rPr>
        <w:t>Sen</w:t>
      </w:r>
      <w:proofErr w:type="spellEnd"/>
      <w:r w:rsidR="00FF7340">
        <w:rPr>
          <w:rFonts w:ascii="Arial" w:hAnsi="Arial" w:cs="Arial"/>
          <w:sz w:val="24"/>
          <w:szCs w:val="24"/>
        </w:rPr>
        <w:t>, pode-se</w:t>
      </w:r>
      <w:r>
        <w:rPr>
          <w:rFonts w:ascii="Arial" w:hAnsi="Arial" w:cs="Arial"/>
          <w:sz w:val="24"/>
          <w:szCs w:val="24"/>
        </w:rPr>
        <w:t xml:space="preserve"> afirmar que o </w:t>
      </w:r>
      <w:r w:rsidRPr="00EA24E2">
        <w:rPr>
          <w:rFonts w:ascii="Arial" w:hAnsi="Arial" w:cs="Arial"/>
          <w:sz w:val="24"/>
          <w:szCs w:val="24"/>
        </w:rPr>
        <w:t>Brasil está em uma tendência ascendente de crescimento econômico, melhorias da qualidade de vida,</w:t>
      </w:r>
      <w:r>
        <w:rPr>
          <w:rFonts w:ascii="Arial" w:hAnsi="Arial" w:cs="Arial"/>
          <w:sz w:val="24"/>
          <w:szCs w:val="24"/>
        </w:rPr>
        <w:t xml:space="preserve"> </w:t>
      </w:r>
      <w:r w:rsidRPr="00EA24E2">
        <w:rPr>
          <w:rFonts w:ascii="Arial" w:hAnsi="Arial" w:cs="Arial"/>
          <w:sz w:val="24"/>
          <w:szCs w:val="24"/>
        </w:rPr>
        <w:t>avanços no campo educacional, sistema de saúde universalizado, sistema político democrático consolidado,</w:t>
      </w:r>
      <w:r>
        <w:rPr>
          <w:rFonts w:ascii="Arial" w:hAnsi="Arial" w:cs="Arial"/>
          <w:sz w:val="24"/>
          <w:szCs w:val="24"/>
        </w:rPr>
        <w:t xml:space="preserve"> </w:t>
      </w:r>
      <w:r w:rsidRPr="00EA24E2">
        <w:rPr>
          <w:rFonts w:ascii="Arial" w:hAnsi="Arial" w:cs="Arial"/>
          <w:sz w:val="24"/>
          <w:szCs w:val="24"/>
        </w:rPr>
        <w:t>instituições formatadas e liberdades de participação ci</w:t>
      </w:r>
      <w:r>
        <w:rPr>
          <w:rFonts w:ascii="Arial" w:hAnsi="Arial" w:cs="Arial"/>
          <w:sz w:val="24"/>
          <w:szCs w:val="24"/>
        </w:rPr>
        <w:t>vil. Quantitativamente avançou-se e melhorou-se</w:t>
      </w:r>
      <w:r w:rsidRPr="00EA24E2">
        <w:rPr>
          <w:rFonts w:ascii="Arial" w:hAnsi="Arial" w:cs="Arial"/>
          <w:sz w:val="24"/>
          <w:szCs w:val="24"/>
        </w:rPr>
        <w:t xml:space="preserve"> a</w:t>
      </w:r>
      <w:r>
        <w:rPr>
          <w:rFonts w:ascii="Arial" w:hAnsi="Arial" w:cs="Arial"/>
          <w:sz w:val="24"/>
          <w:szCs w:val="24"/>
        </w:rPr>
        <w:t xml:space="preserve"> </w:t>
      </w:r>
      <w:r w:rsidRPr="00EA24E2">
        <w:rPr>
          <w:rFonts w:ascii="Arial" w:hAnsi="Arial" w:cs="Arial"/>
          <w:sz w:val="24"/>
          <w:szCs w:val="24"/>
        </w:rPr>
        <w:t>qualidade de participação da sociedade, mas tem</w:t>
      </w:r>
      <w:r>
        <w:rPr>
          <w:rFonts w:ascii="Arial" w:hAnsi="Arial" w:cs="Arial"/>
          <w:sz w:val="24"/>
          <w:szCs w:val="24"/>
        </w:rPr>
        <w:t>-se</w:t>
      </w:r>
      <w:r w:rsidRPr="00EA24E2">
        <w:rPr>
          <w:rFonts w:ascii="Arial" w:hAnsi="Arial" w:cs="Arial"/>
          <w:sz w:val="24"/>
          <w:szCs w:val="24"/>
        </w:rPr>
        <w:t xml:space="preserve"> muito a caminhar rumo a uma sociedade</w:t>
      </w:r>
      <w:r>
        <w:rPr>
          <w:rFonts w:ascii="Arial" w:hAnsi="Arial" w:cs="Arial"/>
          <w:sz w:val="24"/>
          <w:szCs w:val="24"/>
        </w:rPr>
        <w:t xml:space="preserve"> </w:t>
      </w:r>
      <w:r w:rsidRPr="00EA24E2">
        <w:rPr>
          <w:rFonts w:ascii="Arial" w:hAnsi="Arial" w:cs="Arial"/>
          <w:sz w:val="24"/>
          <w:szCs w:val="24"/>
        </w:rPr>
        <w:t>realmente, nacionalmente, justa.</w:t>
      </w:r>
    </w:p>
    <w:p w:rsidR="00683500" w:rsidRDefault="00683500" w:rsidP="00683500">
      <w:pPr>
        <w:spacing w:after="0" w:line="360" w:lineRule="auto"/>
        <w:jc w:val="both"/>
        <w:rPr>
          <w:rFonts w:ascii="Arial" w:hAnsi="Arial" w:cs="Arial"/>
          <w:sz w:val="24"/>
          <w:szCs w:val="24"/>
        </w:rPr>
      </w:pPr>
    </w:p>
    <w:p w:rsidR="00683500" w:rsidRDefault="00683500" w:rsidP="00683500">
      <w:pPr>
        <w:spacing w:after="0" w:line="360" w:lineRule="auto"/>
        <w:jc w:val="both"/>
        <w:rPr>
          <w:rFonts w:ascii="Arial" w:hAnsi="Arial" w:cs="Arial"/>
          <w:b/>
          <w:sz w:val="24"/>
          <w:szCs w:val="24"/>
        </w:rPr>
      </w:pPr>
      <w:proofErr w:type="gramStart"/>
      <w:r>
        <w:rPr>
          <w:rFonts w:ascii="Arial" w:hAnsi="Arial" w:cs="Arial"/>
          <w:b/>
          <w:sz w:val="24"/>
          <w:szCs w:val="24"/>
        </w:rPr>
        <w:t>3</w:t>
      </w:r>
      <w:proofErr w:type="gramEnd"/>
      <w:r>
        <w:rPr>
          <w:rFonts w:ascii="Arial" w:hAnsi="Arial" w:cs="Arial"/>
          <w:b/>
          <w:sz w:val="24"/>
          <w:szCs w:val="24"/>
        </w:rPr>
        <w:t xml:space="preserve"> DEMOCRACIA</w:t>
      </w:r>
    </w:p>
    <w:p w:rsidR="00683500" w:rsidRDefault="00683500" w:rsidP="00683500">
      <w:pPr>
        <w:spacing w:after="0" w:line="360" w:lineRule="auto"/>
        <w:jc w:val="both"/>
        <w:rPr>
          <w:rFonts w:ascii="Arial" w:hAnsi="Arial" w:cs="Arial"/>
          <w:b/>
          <w:sz w:val="24"/>
          <w:szCs w:val="24"/>
        </w:rPr>
      </w:pPr>
    </w:p>
    <w:p w:rsidR="0034259A" w:rsidRPr="0034259A" w:rsidRDefault="0034259A" w:rsidP="0034259A">
      <w:pPr>
        <w:spacing w:after="0" w:line="360" w:lineRule="auto"/>
        <w:ind w:firstLine="709"/>
        <w:jc w:val="both"/>
        <w:rPr>
          <w:rFonts w:ascii="Arial" w:hAnsi="Arial" w:cs="Arial"/>
          <w:sz w:val="24"/>
          <w:szCs w:val="24"/>
        </w:rPr>
      </w:pPr>
      <w:r w:rsidRPr="0034259A">
        <w:rPr>
          <w:rFonts w:ascii="Arial" w:hAnsi="Arial" w:cs="Arial"/>
          <w:sz w:val="24"/>
          <w:szCs w:val="24"/>
        </w:rPr>
        <w:t xml:space="preserve">Democracia é um sistema ou regime que se baseia na concepção da soberania popular e na distribuição equilibrada do poder, e que atribui o direito ao voto e, pela divisão dos poderes, o controle dos meios de decisão e execução. No Brasil isso nunca existiu efetivamente. Desde que o pais se tornou uma república, ainda não </w:t>
      </w:r>
      <w:proofErr w:type="gramStart"/>
      <w:r w:rsidRPr="0034259A">
        <w:rPr>
          <w:rFonts w:ascii="Arial" w:hAnsi="Arial" w:cs="Arial"/>
          <w:sz w:val="24"/>
          <w:szCs w:val="24"/>
        </w:rPr>
        <w:t>chegou-se</w:t>
      </w:r>
      <w:proofErr w:type="gramEnd"/>
      <w:r w:rsidRPr="0034259A">
        <w:rPr>
          <w:rFonts w:ascii="Arial" w:hAnsi="Arial" w:cs="Arial"/>
          <w:sz w:val="24"/>
          <w:szCs w:val="24"/>
        </w:rPr>
        <w:t xml:space="preserve"> a uma democracia substancial, mas somente um regime democrático formal. Os sucessivos governos civis, tidos como democráticos, desde então favoreceram - com a </w:t>
      </w:r>
      <w:proofErr w:type="gramStart"/>
      <w:r w:rsidRPr="0034259A">
        <w:rPr>
          <w:rFonts w:ascii="Arial" w:hAnsi="Arial" w:cs="Arial"/>
          <w:sz w:val="24"/>
          <w:szCs w:val="24"/>
        </w:rPr>
        <w:t>implementação</w:t>
      </w:r>
      <w:proofErr w:type="gramEnd"/>
      <w:r w:rsidRPr="0034259A">
        <w:rPr>
          <w:rFonts w:ascii="Arial" w:hAnsi="Arial" w:cs="Arial"/>
          <w:sz w:val="24"/>
          <w:szCs w:val="24"/>
        </w:rPr>
        <w:t xml:space="preserve"> de políticas públicas injustas - o aumento da desigualdade social e da miséria. O que realmente existe é um grupo de autoridades elitistas e políticas que dirigem, governam e comandam o povo.</w:t>
      </w:r>
    </w:p>
    <w:p w:rsidR="0034259A" w:rsidRPr="003F4E87" w:rsidRDefault="0034259A" w:rsidP="0034259A">
      <w:pPr>
        <w:spacing w:after="0" w:line="360" w:lineRule="auto"/>
        <w:ind w:firstLine="709"/>
        <w:jc w:val="both"/>
        <w:rPr>
          <w:rFonts w:ascii="Arial" w:hAnsi="Arial" w:cs="Arial"/>
          <w:sz w:val="24"/>
          <w:szCs w:val="24"/>
        </w:rPr>
      </w:pPr>
      <w:r w:rsidRPr="0034259A">
        <w:rPr>
          <w:rFonts w:ascii="Arial" w:hAnsi="Arial" w:cs="Arial"/>
          <w:sz w:val="24"/>
          <w:szCs w:val="24"/>
        </w:rPr>
        <w:t>No caso do Brasil, a Democracia, de fato, só é exercida quando a</w:t>
      </w:r>
      <w:r>
        <w:rPr>
          <w:rFonts w:ascii="Arial" w:hAnsi="Arial" w:cs="Arial"/>
          <w:sz w:val="24"/>
          <w:szCs w:val="24"/>
        </w:rPr>
        <w:t xml:space="preserve"> </w:t>
      </w:r>
      <w:r w:rsidRPr="0034259A">
        <w:rPr>
          <w:rFonts w:ascii="Arial" w:hAnsi="Arial" w:cs="Arial"/>
          <w:sz w:val="24"/>
          <w:szCs w:val="24"/>
        </w:rPr>
        <w:t xml:space="preserve">maioria dos eleitores vai até as urnas e elegem os seus representantes. O acontecimento de o povo poder votar livremente nas eleições não significa que ele exerça controle sobre o governante. Ele elege, mas não pode exonerar e nem exigir que os governantes cumpram seus deveres constitucionais no que diz respeito à saúde, educação, moradia, previdência. Tudo isso fica a critério dos governantes e isso, claramente, não é democracia. Logo, apenas a prática eleitoral não implica, necessariamente, numa </w:t>
      </w:r>
      <w:r w:rsidR="00550461">
        <w:rPr>
          <w:rFonts w:ascii="Arial" w:hAnsi="Arial" w:cs="Arial"/>
          <w:sz w:val="24"/>
          <w:szCs w:val="24"/>
        </w:rPr>
        <w:t>s</w:t>
      </w:r>
      <w:r w:rsidR="001361FB">
        <w:rPr>
          <w:rFonts w:ascii="Arial" w:hAnsi="Arial" w:cs="Arial"/>
          <w:sz w:val="24"/>
          <w:szCs w:val="24"/>
        </w:rPr>
        <w:t>ociedade democrática</w:t>
      </w:r>
      <w:r w:rsidR="001361FB">
        <w:rPr>
          <w:rStyle w:val="Refdenotaderodap"/>
          <w:rFonts w:ascii="Arial" w:hAnsi="Arial" w:cs="Arial"/>
          <w:sz w:val="24"/>
          <w:szCs w:val="24"/>
        </w:rPr>
        <w:footnoteReference w:id="12"/>
      </w:r>
      <w:r w:rsidR="00550461">
        <w:rPr>
          <w:rFonts w:ascii="Arial" w:hAnsi="Arial" w:cs="Arial"/>
          <w:sz w:val="24"/>
          <w:szCs w:val="24"/>
        </w:rPr>
        <w:t>.</w:t>
      </w:r>
    </w:p>
    <w:p w:rsidR="0034259A" w:rsidRDefault="0034259A" w:rsidP="0034259A">
      <w:pPr>
        <w:spacing w:after="0" w:line="360" w:lineRule="auto"/>
        <w:ind w:firstLine="709"/>
        <w:jc w:val="both"/>
        <w:rPr>
          <w:rFonts w:ascii="Arial" w:hAnsi="Arial" w:cs="Arial"/>
          <w:sz w:val="24"/>
          <w:szCs w:val="24"/>
        </w:rPr>
      </w:pPr>
      <w:r w:rsidRPr="003F4E87">
        <w:rPr>
          <w:rFonts w:ascii="Arial" w:hAnsi="Arial" w:cs="Arial"/>
          <w:sz w:val="24"/>
          <w:szCs w:val="24"/>
        </w:rPr>
        <w:lastRenderedPageBreak/>
        <w:t xml:space="preserve">Para </w:t>
      </w:r>
      <w:r w:rsidR="003F4E87" w:rsidRPr="003F4E87">
        <w:rPr>
          <w:rFonts w:ascii="Arial" w:hAnsi="Arial" w:cs="Arial"/>
          <w:sz w:val="24"/>
          <w:szCs w:val="24"/>
        </w:rPr>
        <w:t>Lima</w:t>
      </w:r>
      <w:r w:rsidR="001361FB">
        <w:rPr>
          <w:rStyle w:val="Refdenotaderodap"/>
          <w:rFonts w:ascii="Arial" w:hAnsi="Arial" w:cs="Arial"/>
          <w:sz w:val="24"/>
          <w:szCs w:val="24"/>
        </w:rPr>
        <w:footnoteReference w:id="13"/>
      </w:r>
      <w:r w:rsidRPr="003F4E87">
        <w:rPr>
          <w:rFonts w:ascii="Arial" w:hAnsi="Arial" w:cs="Arial"/>
          <w:sz w:val="24"/>
          <w:szCs w:val="24"/>
        </w:rPr>
        <w:t xml:space="preserve"> "a democracia declara os direitos universais do homem e do cidadão, mas a sociedade está</w:t>
      </w:r>
      <w:r w:rsidRPr="0034259A">
        <w:rPr>
          <w:rFonts w:ascii="Arial" w:hAnsi="Arial" w:cs="Arial"/>
          <w:sz w:val="24"/>
          <w:szCs w:val="24"/>
        </w:rPr>
        <w:t xml:space="preserve"> estruturada de tal forma que tais direitos não existem de fato para a maioria da população". Destarte, a democracia é um procedimento que para ser pleno precisa de uma prática intensiva de cidadania, distribuição de renda e maior participação da sociedade nas decisões do governo.</w:t>
      </w:r>
    </w:p>
    <w:p w:rsidR="00683500" w:rsidRPr="00683500" w:rsidRDefault="00683500" w:rsidP="00683500">
      <w:pPr>
        <w:spacing w:after="0" w:line="360" w:lineRule="auto"/>
        <w:ind w:firstLine="709"/>
        <w:jc w:val="both"/>
        <w:rPr>
          <w:rFonts w:ascii="Arial" w:hAnsi="Arial" w:cs="Arial"/>
          <w:sz w:val="24"/>
          <w:szCs w:val="24"/>
        </w:rPr>
      </w:pPr>
      <w:r w:rsidRPr="00683500">
        <w:rPr>
          <w:rFonts w:ascii="Arial" w:hAnsi="Arial" w:cs="Arial"/>
          <w:sz w:val="24"/>
          <w:szCs w:val="24"/>
        </w:rPr>
        <w:t xml:space="preserve">Dentre os notáveis acontecimentos do século passado está o reconhecimento da Democracia, como forma de governo aceitável, pois é um modelo de governo maleável, que se ajusta a qualquer nação. </w:t>
      </w:r>
    </w:p>
    <w:p w:rsidR="00683500" w:rsidRPr="00683500" w:rsidRDefault="00683500" w:rsidP="00683500">
      <w:pPr>
        <w:spacing w:after="0" w:line="360" w:lineRule="auto"/>
        <w:ind w:firstLine="709"/>
        <w:jc w:val="both"/>
        <w:rPr>
          <w:rFonts w:ascii="Arial" w:hAnsi="Arial" w:cs="Arial"/>
          <w:sz w:val="24"/>
          <w:szCs w:val="24"/>
        </w:rPr>
      </w:pPr>
      <w:r w:rsidRPr="00683500">
        <w:rPr>
          <w:rFonts w:ascii="Arial" w:hAnsi="Arial" w:cs="Arial"/>
          <w:sz w:val="24"/>
          <w:szCs w:val="24"/>
        </w:rPr>
        <w:t>Mesmo diante da aceitação da democracia como modelo de governo, sua eficácia em países pobres ainda é questionável. A democracia, para alguns, tem sido menos eficiente que alguns governos autoritaristas, no que diz respeito ao desenvolvimento econômico e promoção do crescimento. Do outro lado há os que defendem a ideia de que ela está fundamentada em valores ocidentais, o que inviabiliza seu uso em outras sociedades.</w:t>
      </w:r>
    </w:p>
    <w:p w:rsidR="00683500" w:rsidRPr="00683500" w:rsidRDefault="00683500" w:rsidP="00683500">
      <w:pPr>
        <w:spacing w:after="0" w:line="360" w:lineRule="auto"/>
        <w:ind w:firstLine="709"/>
        <w:jc w:val="both"/>
        <w:rPr>
          <w:rFonts w:ascii="Arial" w:hAnsi="Arial" w:cs="Arial"/>
          <w:sz w:val="24"/>
          <w:szCs w:val="24"/>
        </w:rPr>
      </w:pPr>
      <w:r w:rsidRPr="00683500">
        <w:rPr>
          <w:rFonts w:ascii="Arial" w:hAnsi="Arial" w:cs="Arial"/>
          <w:sz w:val="24"/>
          <w:szCs w:val="24"/>
        </w:rPr>
        <w:t xml:space="preserve">Para </w:t>
      </w:r>
      <w:r>
        <w:rPr>
          <w:rFonts w:ascii="Arial" w:hAnsi="Arial" w:cs="Arial"/>
          <w:sz w:val="24"/>
          <w:szCs w:val="24"/>
        </w:rPr>
        <w:t xml:space="preserve">o filosofo John </w:t>
      </w:r>
      <w:proofErr w:type="spellStart"/>
      <w:r>
        <w:rPr>
          <w:rFonts w:ascii="Arial" w:hAnsi="Arial" w:cs="Arial"/>
          <w:sz w:val="24"/>
          <w:szCs w:val="24"/>
        </w:rPr>
        <w:t>Rawls</w:t>
      </w:r>
      <w:proofErr w:type="spellEnd"/>
      <w:r>
        <w:rPr>
          <w:rFonts w:ascii="Arial" w:hAnsi="Arial" w:cs="Arial"/>
          <w:sz w:val="24"/>
          <w:szCs w:val="24"/>
        </w:rPr>
        <w:t xml:space="preserve"> </w:t>
      </w:r>
      <w:r w:rsidRPr="00683500">
        <w:rPr>
          <w:rFonts w:ascii="Arial" w:hAnsi="Arial" w:cs="Arial"/>
          <w:sz w:val="24"/>
          <w:szCs w:val="24"/>
        </w:rPr>
        <w:t xml:space="preserve">a democracia não tem de ser vista apenas em termos de cédulas e votos, mas em termos de “racionalidade pública”, discussão pública e encontro racional. Na política </w:t>
      </w:r>
      <w:proofErr w:type="spellStart"/>
      <w:r w:rsidRPr="00683500">
        <w:rPr>
          <w:rFonts w:ascii="Arial" w:hAnsi="Arial" w:cs="Arial"/>
          <w:sz w:val="24"/>
          <w:szCs w:val="24"/>
        </w:rPr>
        <w:t>Rawls</w:t>
      </w:r>
      <w:proofErr w:type="spellEnd"/>
      <w:r w:rsidRPr="00683500">
        <w:rPr>
          <w:rFonts w:ascii="Arial" w:hAnsi="Arial" w:cs="Arial"/>
          <w:sz w:val="24"/>
          <w:szCs w:val="24"/>
        </w:rPr>
        <w:t xml:space="preserve"> a</w:t>
      </w:r>
      <w:r w:rsidR="00FF7340">
        <w:rPr>
          <w:rFonts w:ascii="Arial" w:hAnsi="Arial" w:cs="Arial"/>
          <w:sz w:val="24"/>
          <w:szCs w:val="24"/>
        </w:rPr>
        <w:t xml:space="preserve">firma que a objetividade exige </w:t>
      </w:r>
      <w:r w:rsidRPr="00683500">
        <w:rPr>
          <w:rFonts w:ascii="Arial" w:hAnsi="Arial" w:cs="Arial"/>
          <w:sz w:val="24"/>
          <w:szCs w:val="24"/>
        </w:rPr>
        <w:t>uma estrutura pública de pensamento que seja capaz de proporcionar uma visão de concordância de julgamento entre agentes racionais. Mas para que essa racionalidade seja atingida é necessário que os indivíduos tenham vontade política de ir além de seus interesses pessoais.</w:t>
      </w:r>
    </w:p>
    <w:p w:rsidR="00683500" w:rsidRDefault="00683500" w:rsidP="00683500">
      <w:pPr>
        <w:spacing w:after="0" w:line="360" w:lineRule="auto"/>
        <w:ind w:firstLine="709"/>
        <w:jc w:val="both"/>
        <w:rPr>
          <w:rFonts w:ascii="Arial" w:hAnsi="Arial" w:cs="Arial"/>
          <w:sz w:val="24"/>
          <w:szCs w:val="24"/>
        </w:rPr>
      </w:pPr>
      <w:r w:rsidRPr="00683500">
        <w:rPr>
          <w:rFonts w:ascii="Arial" w:hAnsi="Arial" w:cs="Arial"/>
          <w:sz w:val="24"/>
          <w:szCs w:val="24"/>
        </w:rPr>
        <w:t>A partir do conhecimento do “eixo central</w:t>
      </w:r>
      <w:r>
        <w:rPr>
          <w:rFonts w:ascii="Arial" w:hAnsi="Arial" w:cs="Arial"/>
          <w:sz w:val="24"/>
          <w:szCs w:val="24"/>
        </w:rPr>
        <w:t xml:space="preserve"> </w:t>
      </w:r>
      <w:r w:rsidRPr="00683500">
        <w:rPr>
          <w:rFonts w:ascii="Arial" w:hAnsi="Arial" w:cs="Arial"/>
          <w:sz w:val="24"/>
          <w:szCs w:val="24"/>
        </w:rPr>
        <w:t xml:space="preserve">da democracia”, o autor procura, em seguida, refutar a ideia de que a democracia é uma ideia essencialmente ocidental. Mesmo a tradição dos debates públicos, a pratica da eleição por meio de votos terem surgido na Grécia Antiga, caracterizando o início de um modelo democrático, não há espaço para afirmar que a democracia é um objeto ocidental. </w:t>
      </w:r>
    </w:p>
    <w:p w:rsidR="00683500" w:rsidRDefault="001361FB" w:rsidP="00683500">
      <w:pPr>
        <w:spacing w:after="0" w:line="360" w:lineRule="auto"/>
        <w:ind w:firstLine="709"/>
        <w:jc w:val="both"/>
        <w:rPr>
          <w:rFonts w:ascii="Arial" w:hAnsi="Arial" w:cs="Arial"/>
          <w:sz w:val="24"/>
          <w:szCs w:val="24"/>
        </w:rPr>
      </w:pPr>
      <w:proofErr w:type="spellStart"/>
      <w:r>
        <w:rPr>
          <w:rFonts w:ascii="Arial" w:hAnsi="Arial" w:cs="Arial"/>
          <w:sz w:val="24"/>
          <w:szCs w:val="24"/>
        </w:rPr>
        <w:t>Sen</w:t>
      </w:r>
      <w:proofErr w:type="spellEnd"/>
      <w:r>
        <w:rPr>
          <w:rStyle w:val="Refdenotaderodap"/>
          <w:rFonts w:ascii="Arial" w:hAnsi="Arial" w:cs="Arial"/>
          <w:sz w:val="24"/>
          <w:szCs w:val="24"/>
        </w:rPr>
        <w:footnoteReference w:id="14"/>
      </w:r>
      <w:r w:rsidR="00550461">
        <w:rPr>
          <w:rFonts w:ascii="Arial" w:hAnsi="Arial" w:cs="Arial"/>
          <w:sz w:val="24"/>
          <w:szCs w:val="24"/>
        </w:rPr>
        <w:t xml:space="preserve"> </w:t>
      </w:r>
      <w:r w:rsidR="00FF7340">
        <w:rPr>
          <w:rFonts w:ascii="Arial" w:hAnsi="Arial" w:cs="Arial"/>
          <w:sz w:val="24"/>
          <w:szCs w:val="24"/>
        </w:rPr>
        <w:t xml:space="preserve">refere que </w:t>
      </w:r>
      <w:r w:rsidR="00683500" w:rsidRPr="00683500">
        <w:rPr>
          <w:rFonts w:ascii="Arial" w:hAnsi="Arial" w:cs="Arial"/>
          <w:sz w:val="24"/>
          <w:szCs w:val="24"/>
        </w:rPr>
        <w:t xml:space="preserve">respeito da eficácia da democracia, o autor busca refutar a afirmação de que esta seria menos efetiva no crescimento econômico que regimes autoritários, partindo da ideia de que os direitos democráticos estão entre os componentes constitutivos do desenvolvimento e não podem ser qualificados pela </w:t>
      </w:r>
      <w:r w:rsidR="00683500" w:rsidRPr="00683500">
        <w:rPr>
          <w:rFonts w:ascii="Arial" w:hAnsi="Arial" w:cs="Arial"/>
          <w:sz w:val="24"/>
          <w:szCs w:val="24"/>
        </w:rPr>
        <w:lastRenderedPageBreak/>
        <w:t>sua</w:t>
      </w:r>
      <w:r w:rsidR="00683500">
        <w:rPr>
          <w:rFonts w:ascii="Arial" w:hAnsi="Arial" w:cs="Arial"/>
          <w:sz w:val="24"/>
          <w:szCs w:val="24"/>
        </w:rPr>
        <w:t xml:space="preserve"> </w:t>
      </w:r>
      <w:r w:rsidR="00683500" w:rsidRPr="00683500">
        <w:rPr>
          <w:rFonts w:ascii="Arial" w:hAnsi="Arial" w:cs="Arial"/>
          <w:sz w:val="24"/>
          <w:szCs w:val="24"/>
        </w:rPr>
        <w:t xml:space="preserve">contribuição à economia, mas </w:t>
      </w:r>
      <w:proofErr w:type="gramStart"/>
      <w:r w:rsidR="00683500" w:rsidRPr="00683500">
        <w:rPr>
          <w:rFonts w:ascii="Arial" w:hAnsi="Arial" w:cs="Arial"/>
          <w:sz w:val="24"/>
          <w:szCs w:val="24"/>
        </w:rPr>
        <w:t>são</w:t>
      </w:r>
      <w:proofErr w:type="gramEnd"/>
      <w:r w:rsidR="00683500" w:rsidRPr="00683500">
        <w:rPr>
          <w:rFonts w:ascii="Arial" w:hAnsi="Arial" w:cs="Arial"/>
          <w:sz w:val="24"/>
          <w:szCs w:val="24"/>
        </w:rPr>
        <w:t xml:space="preserve"> constituintes do bem estar dos cidadãos, independentemente de serem ricos ou pobres. </w:t>
      </w:r>
    </w:p>
    <w:p w:rsidR="001361FB" w:rsidRDefault="00683500" w:rsidP="005C1A66">
      <w:pPr>
        <w:spacing w:after="0" w:line="360" w:lineRule="auto"/>
        <w:ind w:firstLine="709"/>
        <w:jc w:val="both"/>
        <w:rPr>
          <w:rFonts w:ascii="Arial" w:hAnsi="Arial" w:cs="Arial"/>
          <w:sz w:val="24"/>
          <w:szCs w:val="24"/>
        </w:rPr>
      </w:pPr>
      <w:r w:rsidRPr="00683500">
        <w:rPr>
          <w:rFonts w:ascii="Arial" w:hAnsi="Arial" w:cs="Arial"/>
          <w:sz w:val="24"/>
          <w:szCs w:val="24"/>
        </w:rPr>
        <w:t>Em seguida, a alegação que a democracia e crescimento econômico são palavras que não podem ser conjugadas na mesma sentença se dá pelos exemplos como Coréia do Sul e Cingapura. O sucesso econômico de uma nação está relacionado ao clima de mercado favorável, questões de segurança humana e não à forma de governo adotada.</w:t>
      </w:r>
    </w:p>
    <w:p w:rsidR="001361FB" w:rsidRPr="00683500" w:rsidRDefault="001361FB" w:rsidP="001361FB">
      <w:pPr>
        <w:spacing w:after="0" w:line="360" w:lineRule="auto"/>
        <w:jc w:val="both"/>
        <w:rPr>
          <w:rFonts w:ascii="Arial" w:hAnsi="Arial" w:cs="Arial"/>
          <w:sz w:val="24"/>
          <w:szCs w:val="24"/>
        </w:rPr>
      </w:pPr>
    </w:p>
    <w:p w:rsidR="00683500" w:rsidRDefault="00683500" w:rsidP="00683500">
      <w:pPr>
        <w:spacing w:after="0" w:line="360" w:lineRule="auto"/>
        <w:jc w:val="both"/>
        <w:rPr>
          <w:rFonts w:ascii="Arial" w:hAnsi="Arial" w:cs="Arial"/>
          <w:sz w:val="24"/>
          <w:szCs w:val="24"/>
        </w:rPr>
      </w:pPr>
      <w:r>
        <w:rPr>
          <w:rFonts w:ascii="Arial" w:hAnsi="Arial" w:cs="Arial"/>
          <w:sz w:val="24"/>
          <w:szCs w:val="24"/>
        </w:rPr>
        <w:t>3.1 A IMPORTÂNCIA DA DEMOCRACIA</w:t>
      </w:r>
    </w:p>
    <w:p w:rsidR="00683500" w:rsidRDefault="00683500" w:rsidP="00683500">
      <w:pPr>
        <w:spacing w:after="0" w:line="360" w:lineRule="auto"/>
        <w:jc w:val="both"/>
        <w:rPr>
          <w:rFonts w:ascii="Arial" w:hAnsi="Arial" w:cs="Arial"/>
          <w:sz w:val="24"/>
          <w:szCs w:val="24"/>
        </w:rPr>
      </w:pPr>
    </w:p>
    <w:p w:rsidR="0034259A" w:rsidRPr="0034259A" w:rsidRDefault="0034259A" w:rsidP="0034259A">
      <w:pPr>
        <w:spacing w:after="0" w:line="360" w:lineRule="auto"/>
        <w:ind w:firstLine="709"/>
        <w:jc w:val="both"/>
        <w:rPr>
          <w:rFonts w:ascii="Arial" w:hAnsi="Arial" w:cs="Arial"/>
          <w:sz w:val="24"/>
          <w:szCs w:val="24"/>
        </w:rPr>
      </w:pPr>
      <w:r w:rsidRPr="0034259A">
        <w:rPr>
          <w:rFonts w:ascii="Arial" w:hAnsi="Arial" w:cs="Arial"/>
          <w:sz w:val="24"/>
          <w:szCs w:val="24"/>
        </w:rPr>
        <w:t>O texto</w:t>
      </w:r>
      <w:r>
        <w:rPr>
          <w:rFonts w:ascii="Arial" w:hAnsi="Arial" w:cs="Arial"/>
          <w:sz w:val="24"/>
          <w:szCs w:val="24"/>
        </w:rPr>
        <w:t xml:space="preserve"> “A importância da democracia”</w:t>
      </w:r>
      <w:r w:rsidRPr="0034259A">
        <w:rPr>
          <w:rFonts w:ascii="Arial" w:hAnsi="Arial" w:cs="Arial"/>
          <w:sz w:val="24"/>
          <w:szCs w:val="24"/>
        </w:rPr>
        <w:t xml:space="preserve">, de Amartya </w:t>
      </w:r>
      <w:proofErr w:type="spellStart"/>
      <w:r w:rsidRPr="0034259A">
        <w:rPr>
          <w:rFonts w:ascii="Arial" w:hAnsi="Arial" w:cs="Arial"/>
          <w:sz w:val="24"/>
          <w:szCs w:val="24"/>
        </w:rPr>
        <w:t>Sen</w:t>
      </w:r>
      <w:proofErr w:type="spellEnd"/>
      <w:r w:rsidRPr="0034259A">
        <w:rPr>
          <w:rFonts w:ascii="Arial" w:hAnsi="Arial" w:cs="Arial"/>
          <w:sz w:val="24"/>
          <w:szCs w:val="24"/>
        </w:rPr>
        <w:t xml:space="preserve">, </w:t>
      </w:r>
      <w:r>
        <w:rPr>
          <w:rFonts w:ascii="Arial" w:hAnsi="Arial" w:cs="Arial"/>
          <w:sz w:val="24"/>
          <w:szCs w:val="24"/>
        </w:rPr>
        <w:t xml:space="preserve">defende que a democracia é </w:t>
      </w:r>
      <w:r w:rsidRPr="0034259A">
        <w:rPr>
          <w:rFonts w:ascii="Arial" w:hAnsi="Arial" w:cs="Arial"/>
          <w:sz w:val="24"/>
          <w:szCs w:val="24"/>
        </w:rPr>
        <w:t>a melhor forma de escolha de governo e para</w:t>
      </w:r>
      <w:r>
        <w:rPr>
          <w:rFonts w:ascii="Arial" w:hAnsi="Arial" w:cs="Arial"/>
          <w:sz w:val="24"/>
          <w:szCs w:val="24"/>
        </w:rPr>
        <w:t xml:space="preserve"> sustentar sua tese ele utiliza </w:t>
      </w:r>
      <w:r w:rsidRPr="0034259A">
        <w:rPr>
          <w:rFonts w:ascii="Arial" w:hAnsi="Arial" w:cs="Arial"/>
          <w:sz w:val="24"/>
          <w:szCs w:val="24"/>
        </w:rPr>
        <w:t>três argumentos que defendem a dem</w:t>
      </w:r>
      <w:r>
        <w:rPr>
          <w:rFonts w:ascii="Arial" w:hAnsi="Arial" w:cs="Arial"/>
          <w:sz w:val="24"/>
          <w:szCs w:val="24"/>
        </w:rPr>
        <w:t xml:space="preserve">ocracia e contrapõe a liberdade </w:t>
      </w:r>
      <w:r w:rsidRPr="0034259A">
        <w:rPr>
          <w:rFonts w:ascii="Arial" w:hAnsi="Arial" w:cs="Arial"/>
          <w:sz w:val="24"/>
          <w:szCs w:val="24"/>
        </w:rPr>
        <w:t>democrática com a situação de miséria econômica que alguns países vivem.</w:t>
      </w:r>
    </w:p>
    <w:p w:rsidR="0034259A" w:rsidRPr="0034259A" w:rsidRDefault="0034259A" w:rsidP="0034259A">
      <w:pPr>
        <w:spacing w:after="0" w:line="360" w:lineRule="auto"/>
        <w:ind w:firstLine="709"/>
        <w:jc w:val="both"/>
        <w:rPr>
          <w:rFonts w:ascii="Arial" w:hAnsi="Arial" w:cs="Arial"/>
          <w:sz w:val="24"/>
          <w:szCs w:val="24"/>
        </w:rPr>
      </w:pPr>
      <w:r w:rsidRPr="0034259A">
        <w:rPr>
          <w:rFonts w:ascii="Arial" w:hAnsi="Arial" w:cs="Arial"/>
          <w:sz w:val="24"/>
          <w:szCs w:val="24"/>
        </w:rPr>
        <w:t>Assim, nessa linha de raciocínio Am</w:t>
      </w:r>
      <w:r>
        <w:rPr>
          <w:rFonts w:ascii="Arial" w:hAnsi="Arial" w:cs="Arial"/>
          <w:sz w:val="24"/>
          <w:szCs w:val="24"/>
        </w:rPr>
        <w:t xml:space="preserve">artya analisa que mesmo havendo </w:t>
      </w:r>
      <w:r w:rsidRPr="0034259A">
        <w:rPr>
          <w:rFonts w:ascii="Arial" w:hAnsi="Arial" w:cs="Arial"/>
          <w:sz w:val="24"/>
          <w:szCs w:val="24"/>
        </w:rPr>
        <w:t xml:space="preserve">desenvolvimento econômico em alguns países autoritários do </w:t>
      </w:r>
      <w:r>
        <w:rPr>
          <w:rFonts w:ascii="Arial" w:hAnsi="Arial" w:cs="Arial"/>
          <w:sz w:val="24"/>
          <w:szCs w:val="24"/>
        </w:rPr>
        <w:t xml:space="preserve">continente </w:t>
      </w:r>
      <w:r w:rsidRPr="0034259A">
        <w:rPr>
          <w:rFonts w:ascii="Arial" w:hAnsi="Arial" w:cs="Arial"/>
          <w:sz w:val="24"/>
          <w:szCs w:val="24"/>
        </w:rPr>
        <w:t>asiático, a liberdade democrática ainda é melh</w:t>
      </w:r>
      <w:r>
        <w:rPr>
          <w:rFonts w:ascii="Arial" w:hAnsi="Arial" w:cs="Arial"/>
          <w:sz w:val="24"/>
          <w:szCs w:val="24"/>
        </w:rPr>
        <w:t xml:space="preserve">or por três motivos principais: </w:t>
      </w:r>
      <w:r w:rsidRPr="0034259A">
        <w:rPr>
          <w:rFonts w:ascii="Arial" w:hAnsi="Arial" w:cs="Arial"/>
          <w:sz w:val="24"/>
          <w:szCs w:val="24"/>
        </w:rPr>
        <w:t>sua importância intrínseca em desenvol</w:t>
      </w:r>
      <w:r>
        <w:rPr>
          <w:rFonts w:ascii="Arial" w:hAnsi="Arial" w:cs="Arial"/>
          <w:sz w:val="24"/>
          <w:szCs w:val="24"/>
        </w:rPr>
        <w:t xml:space="preserve">ver capacidades humanas básicas </w:t>
      </w:r>
      <w:r w:rsidRPr="0034259A">
        <w:rPr>
          <w:rFonts w:ascii="Arial" w:hAnsi="Arial" w:cs="Arial"/>
          <w:sz w:val="24"/>
          <w:szCs w:val="24"/>
        </w:rPr>
        <w:t>como participação política e social; suas contribuições instrumentais, pois com</w:t>
      </w:r>
      <w:r>
        <w:rPr>
          <w:rFonts w:ascii="Arial" w:hAnsi="Arial" w:cs="Arial"/>
          <w:sz w:val="24"/>
          <w:szCs w:val="24"/>
        </w:rPr>
        <w:t xml:space="preserve"> </w:t>
      </w:r>
      <w:r w:rsidRPr="0034259A">
        <w:rPr>
          <w:rFonts w:ascii="Arial" w:hAnsi="Arial" w:cs="Arial"/>
          <w:sz w:val="24"/>
          <w:szCs w:val="24"/>
        </w:rPr>
        <w:t>a democracia é possível aumentar as opor</w:t>
      </w:r>
      <w:r>
        <w:rPr>
          <w:rFonts w:ascii="Arial" w:hAnsi="Arial" w:cs="Arial"/>
          <w:sz w:val="24"/>
          <w:szCs w:val="24"/>
        </w:rPr>
        <w:t xml:space="preserve">tunidades das pessoas falarem e </w:t>
      </w:r>
      <w:r w:rsidRPr="0034259A">
        <w:rPr>
          <w:rFonts w:ascii="Arial" w:hAnsi="Arial" w:cs="Arial"/>
          <w:sz w:val="24"/>
          <w:szCs w:val="24"/>
        </w:rPr>
        <w:t>se expressarem, expressando inclusi</w:t>
      </w:r>
      <w:r>
        <w:rPr>
          <w:rFonts w:ascii="Arial" w:hAnsi="Arial" w:cs="Arial"/>
          <w:sz w:val="24"/>
          <w:szCs w:val="24"/>
        </w:rPr>
        <w:t xml:space="preserve">ve suas necessidades econômicas </w:t>
      </w:r>
      <w:r w:rsidRPr="0034259A">
        <w:rPr>
          <w:rFonts w:ascii="Arial" w:hAnsi="Arial" w:cs="Arial"/>
          <w:sz w:val="24"/>
          <w:szCs w:val="24"/>
        </w:rPr>
        <w:t>básicas, etc.; e, por último, o papel construti</w:t>
      </w:r>
      <w:r>
        <w:rPr>
          <w:rFonts w:ascii="Arial" w:hAnsi="Arial" w:cs="Arial"/>
          <w:sz w:val="24"/>
          <w:szCs w:val="24"/>
        </w:rPr>
        <w:t xml:space="preserve">vo que a democracia possui, uma </w:t>
      </w:r>
      <w:r w:rsidRPr="0034259A">
        <w:rPr>
          <w:rFonts w:ascii="Arial" w:hAnsi="Arial" w:cs="Arial"/>
          <w:sz w:val="24"/>
          <w:szCs w:val="24"/>
        </w:rPr>
        <w:t xml:space="preserve">vez que o governo democrático se torna mais próximo de </w:t>
      </w:r>
      <w:r>
        <w:rPr>
          <w:rFonts w:ascii="Arial" w:hAnsi="Arial" w:cs="Arial"/>
          <w:sz w:val="24"/>
          <w:szCs w:val="24"/>
        </w:rPr>
        <w:t xml:space="preserve">sua população e </w:t>
      </w:r>
      <w:r w:rsidRPr="0034259A">
        <w:rPr>
          <w:rFonts w:ascii="Arial" w:hAnsi="Arial" w:cs="Arial"/>
          <w:sz w:val="24"/>
          <w:szCs w:val="24"/>
        </w:rPr>
        <w:t>pode compreender melhor os desejos da mesma.</w:t>
      </w:r>
    </w:p>
    <w:p w:rsidR="00683500" w:rsidRDefault="001361FB" w:rsidP="0034259A">
      <w:pPr>
        <w:spacing w:after="0" w:line="360" w:lineRule="auto"/>
        <w:ind w:firstLine="709"/>
        <w:jc w:val="both"/>
        <w:rPr>
          <w:rFonts w:ascii="Arial" w:hAnsi="Arial" w:cs="Arial"/>
          <w:sz w:val="24"/>
          <w:szCs w:val="24"/>
        </w:rPr>
      </w:pPr>
      <w:proofErr w:type="spellStart"/>
      <w:r>
        <w:rPr>
          <w:rFonts w:ascii="Arial" w:hAnsi="Arial" w:cs="Arial"/>
          <w:sz w:val="24"/>
          <w:szCs w:val="24"/>
        </w:rPr>
        <w:t>Sen</w:t>
      </w:r>
      <w:proofErr w:type="spellEnd"/>
      <w:r>
        <w:rPr>
          <w:rStyle w:val="Refdenotaderodap"/>
          <w:rFonts w:ascii="Arial" w:hAnsi="Arial" w:cs="Arial"/>
          <w:sz w:val="24"/>
          <w:szCs w:val="24"/>
        </w:rPr>
        <w:footnoteReference w:id="15"/>
      </w:r>
      <w:r w:rsidR="0034259A" w:rsidRPr="0034259A">
        <w:rPr>
          <w:rFonts w:ascii="Arial" w:hAnsi="Arial" w:cs="Arial"/>
          <w:sz w:val="24"/>
          <w:szCs w:val="24"/>
        </w:rPr>
        <w:t xml:space="preserve"> ainda demonstra que a de</w:t>
      </w:r>
      <w:r w:rsidR="0034259A">
        <w:rPr>
          <w:rFonts w:ascii="Arial" w:hAnsi="Arial" w:cs="Arial"/>
          <w:sz w:val="24"/>
          <w:szCs w:val="24"/>
        </w:rPr>
        <w:t xml:space="preserve">mocracia não é só um sistema de </w:t>
      </w:r>
      <w:r w:rsidR="0034259A" w:rsidRPr="0034259A">
        <w:rPr>
          <w:rFonts w:ascii="Arial" w:hAnsi="Arial" w:cs="Arial"/>
          <w:sz w:val="24"/>
          <w:szCs w:val="24"/>
        </w:rPr>
        <w:t>governo</w:t>
      </w:r>
      <w:r w:rsidR="0034259A">
        <w:rPr>
          <w:rFonts w:ascii="Arial" w:hAnsi="Arial" w:cs="Arial"/>
          <w:sz w:val="24"/>
          <w:szCs w:val="24"/>
        </w:rPr>
        <w:t xml:space="preserve"> </w:t>
      </w:r>
      <w:r w:rsidR="0034259A" w:rsidRPr="0034259A">
        <w:rPr>
          <w:rFonts w:ascii="Arial" w:hAnsi="Arial" w:cs="Arial"/>
          <w:sz w:val="24"/>
          <w:szCs w:val="24"/>
        </w:rPr>
        <w:t>melhor do que os governos autorit</w:t>
      </w:r>
      <w:r w:rsidR="0034259A">
        <w:rPr>
          <w:rFonts w:ascii="Arial" w:hAnsi="Arial" w:cs="Arial"/>
          <w:sz w:val="24"/>
          <w:szCs w:val="24"/>
        </w:rPr>
        <w:t xml:space="preserve">ários, mas também uma janela de </w:t>
      </w:r>
      <w:r w:rsidR="0034259A" w:rsidRPr="0034259A">
        <w:rPr>
          <w:rFonts w:ascii="Arial" w:hAnsi="Arial" w:cs="Arial"/>
          <w:sz w:val="24"/>
          <w:szCs w:val="24"/>
        </w:rPr>
        <w:t>oportunidades para que os cidadãos que vivem em liberdade d</w:t>
      </w:r>
      <w:r w:rsidR="0034259A">
        <w:rPr>
          <w:rFonts w:ascii="Arial" w:hAnsi="Arial" w:cs="Arial"/>
          <w:sz w:val="24"/>
          <w:szCs w:val="24"/>
        </w:rPr>
        <w:t xml:space="preserve">emocrática </w:t>
      </w:r>
      <w:r w:rsidR="0034259A" w:rsidRPr="0034259A">
        <w:rPr>
          <w:rFonts w:ascii="Arial" w:hAnsi="Arial" w:cs="Arial"/>
          <w:sz w:val="24"/>
          <w:szCs w:val="24"/>
        </w:rPr>
        <w:t>possam desenvolver suas capacidades bási</w:t>
      </w:r>
      <w:r w:rsidR="0034259A">
        <w:rPr>
          <w:rFonts w:ascii="Arial" w:hAnsi="Arial" w:cs="Arial"/>
          <w:sz w:val="24"/>
          <w:szCs w:val="24"/>
        </w:rPr>
        <w:t xml:space="preserve">cas como seres humanos, através </w:t>
      </w:r>
      <w:r w:rsidR="0034259A" w:rsidRPr="0034259A">
        <w:rPr>
          <w:rFonts w:ascii="Arial" w:hAnsi="Arial" w:cs="Arial"/>
          <w:sz w:val="24"/>
          <w:szCs w:val="24"/>
        </w:rPr>
        <w:t>da participação dos mesmos na esfera da coi</w:t>
      </w:r>
      <w:r w:rsidR="0034259A">
        <w:rPr>
          <w:rFonts w:ascii="Arial" w:hAnsi="Arial" w:cs="Arial"/>
          <w:sz w:val="24"/>
          <w:szCs w:val="24"/>
        </w:rPr>
        <w:t xml:space="preserve">sa pública, tanto com relação a </w:t>
      </w:r>
      <w:r w:rsidR="0034259A" w:rsidRPr="0034259A">
        <w:rPr>
          <w:rFonts w:ascii="Arial" w:hAnsi="Arial" w:cs="Arial"/>
          <w:sz w:val="24"/>
          <w:szCs w:val="24"/>
        </w:rPr>
        <w:t>votos em eleições, como outras formas de participação política direta. Esse</w:t>
      </w:r>
      <w:r w:rsidR="0034259A">
        <w:rPr>
          <w:rFonts w:ascii="Arial" w:hAnsi="Arial" w:cs="Arial"/>
          <w:sz w:val="24"/>
          <w:szCs w:val="24"/>
        </w:rPr>
        <w:t xml:space="preserve"> </w:t>
      </w:r>
      <w:r w:rsidR="0034259A" w:rsidRPr="0034259A">
        <w:rPr>
          <w:rFonts w:ascii="Arial" w:hAnsi="Arial" w:cs="Arial"/>
          <w:sz w:val="24"/>
          <w:szCs w:val="24"/>
        </w:rPr>
        <w:t>elemento propiciaria todos os cidadãos a faz</w:t>
      </w:r>
      <w:r w:rsidR="0034259A">
        <w:rPr>
          <w:rFonts w:ascii="Arial" w:hAnsi="Arial" w:cs="Arial"/>
          <w:sz w:val="24"/>
          <w:szCs w:val="24"/>
        </w:rPr>
        <w:t xml:space="preserve">erem a democracia funcionar por </w:t>
      </w:r>
      <w:r w:rsidR="0034259A" w:rsidRPr="0034259A">
        <w:rPr>
          <w:rFonts w:ascii="Arial" w:hAnsi="Arial" w:cs="Arial"/>
          <w:sz w:val="24"/>
          <w:szCs w:val="24"/>
        </w:rPr>
        <w:t>meio da participação de pessoas comuns.</w:t>
      </w:r>
    </w:p>
    <w:p w:rsidR="0034259A" w:rsidRDefault="001361FB" w:rsidP="0034259A">
      <w:pPr>
        <w:spacing w:after="0" w:line="360" w:lineRule="auto"/>
        <w:ind w:firstLine="709"/>
        <w:jc w:val="both"/>
        <w:rPr>
          <w:rFonts w:ascii="Arial" w:hAnsi="Arial" w:cs="Arial"/>
          <w:sz w:val="24"/>
          <w:szCs w:val="24"/>
        </w:rPr>
      </w:pPr>
      <w:r>
        <w:rPr>
          <w:rFonts w:ascii="Arial" w:hAnsi="Arial" w:cs="Arial"/>
          <w:sz w:val="24"/>
          <w:szCs w:val="24"/>
        </w:rPr>
        <w:lastRenderedPageBreak/>
        <w:t>Sem</w:t>
      </w:r>
      <w:r>
        <w:rPr>
          <w:rStyle w:val="Refdenotaderodap"/>
          <w:rFonts w:ascii="Arial" w:hAnsi="Arial" w:cs="Arial"/>
          <w:sz w:val="24"/>
          <w:szCs w:val="24"/>
        </w:rPr>
        <w:footnoteReference w:id="16"/>
      </w:r>
      <w:r w:rsidR="0034259A">
        <w:rPr>
          <w:rFonts w:ascii="Arial" w:hAnsi="Arial" w:cs="Arial"/>
          <w:sz w:val="24"/>
          <w:szCs w:val="24"/>
        </w:rPr>
        <w:t xml:space="preserve"> </w:t>
      </w:r>
      <w:r w:rsidR="0034259A" w:rsidRPr="0034259A">
        <w:rPr>
          <w:rFonts w:ascii="Arial" w:hAnsi="Arial" w:cs="Arial"/>
          <w:sz w:val="24"/>
          <w:szCs w:val="24"/>
        </w:rPr>
        <w:t>confirma a libe</w:t>
      </w:r>
      <w:r w:rsidR="0034259A">
        <w:rPr>
          <w:rFonts w:ascii="Arial" w:hAnsi="Arial" w:cs="Arial"/>
          <w:sz w:val="24"/>
          <w:szCs w:val="24"/>
        </w:rPr>
        <w:t xml:space="preserve">rdade democrática como a melhor </w:t>
      </w:r>
      <w:r w:rsidR="0034259A" w:rsidRPr="0034259A">
        <w:rPr>
          <w:rFonts w:ascii="Arial" w:hAnsi="Arial" w:cs="Arial"/>
          <w:sz w:val="24"/>
          <w:szCs w:val="24"/>
        </w:rPr>
        <w:t>maneira de se governar, liberdade essa q</w:t>
      </w:r>
      <w:r w:rsidR="0034259A">
        <w:rPr>
          <w:rFonts w:ascii="Arial" w:hAnsi="Arial" w:cs="Arial"/>
          <w:sz w:val="24"/>
          <w:szCs w:val="24"/>
        </w:rPr>
        <w:t xml:space="preserve">ue deve ser respeitada mesmo em </w:t>
      </w:r>
      <w:r w:rsidR="0034259A" w:rsidRPr="0034259A">
        <w:rPr>
          <w:rFonts w:ascii="Arial" w:hAnsi="Arial" w:cs="Arial"/>
          <w:sz w:val="24"/>
          <w:szCs w:val="24"/>
        </w:rPr>
        <w:t>países com populações em estado de misér</w:t>
      </w:r>
      <w:r w:rsidR="0034259A">
        <w:rPr>
          <w:rFonts w:ascii="Arial" w:hAnsi="Arial" w:cs="Arial"/>
          <w:sz w:val="24"/>
          <w:szCs w:val="24"/>
        </w:rPr>
        <w:t xml:space="preserve">ia, e elabora um raciocínio que </w:t>
      </w:r>
      <w:r w:rsidR="0034259A" w:rsidRPr="0034259A">
        <w:rPr>
          <w:rFonts w:ascii="Arial" w:hAnsi="Arial" w:cs="Arial"/>
          <w:sz w:val="24"/>
          <w:szCs w:val="24"/>
        </w:rPr>
        <w:t>demonstra como a liberdade democráti</w:t>
      </w:r>
      <w:r w:rsidR="0034259A">
        <w:rPr>
          <w:rFonts w:ascii="Arial" w:hAnsi="Arial" w:cs="Arial"/>
          <w:sz w:val="24"/>
          <w:szCs w:val="24"/>
        </w:rPr>
        <w:t xml:space="preserve">ca pode promover o fim de fomes </w:t>
      </w:r>
      <w:r w:rsidR="0034259A" w:rsidRPr="0034259A">
        <w:rPr>
          <w:rFonts w:ascii="Arial" w:hAnsi="Arial" w:cs="Arial"/>
          <w:sz w:val="24"/>
          <w:szCs w:val="24"/>
        </w:rPr>
        <w:t>coletivas e sanar muitas necessidades eco</w:t>
      </w:r>
      <w:r w:rsidR="0034259A">
        <w:rPr>
          <w:rFonts w:ascii="Arial" w:hAnsi="Arial" w:cs="Arial"/>
          <w:sz w:val="24"/>
          <w:szCs w:val="24"/>
        </w:rPr>
        <w:t xml:space="preserve">nômicas de populações em países </w:t>
      </w:r>
      <w:r w:rsidR="0034259A" w:rsidRPr="0034259A">
        <w:rPr>
          <w:rFonts w:ascii="Arial" w:hAnsi="Arial" w:cs="Arial"/>
          <w:sz w:val="24"/>
          <w:szCs w:val="24"/>
        </w:rPr>
        <w:t>pobres, como tem acontecido com a Índia, afi</w:t>
      </w:r>
      <w:r w:rsidR="0034259A">
        <w:rPr>
          <w:rFonts w:ascii="Arial" w:hAnsi="Arial" w:cs="Arial"/>
          <w:sz w:val="24"/>
          <w:szCs w:val="24"/>
        </w:rPr>
        <w:t xml:space="preserve">rma o indiano. Porém, para isso </w:t>
      </w:r>
      <w:r w:rsidR="0034259A" w:rsidRPr="0034259A">
        <w:rPr>
          <w:rFonts w:ascii="Arial" w:hAnsi="Arial" w:cs="Arial"/>
          <w:sz w:val="24"/>
          <w:szCs w:val="24"/>
        </w:rPr>
        <w:t>o economista defende que é neces</w:t>
      </w:r>
      <w:r w:rsidR="0034259A">
        <w:rPr>
          <w:rFonts w:ascii="Arial" w:hAnsi="Arial" w:cs="Arial"/>
          <w:sz w:val="24"/>
          <w:szCs w:val="24"/>
        </w:rPr>
        <w:t xml:space="preserve">sário que as pessoas entendam a </w:t>
      </w:r>
      <w:r w:rsidR="0034259A" w:rsidRPr="0034259A">
        <w:rPr>
          <w:rFonts w:ascii="Arial" w:hAnsi="Arial" w:cs="Arial"/>
          <w:sz w:val="24"/>
          <w:szCs w:val="24"/>
        </w:rPr>
        <w:t>necessidade de sua participação na política de seu país.</w:t>
      </w:r>
    </w:p>
    <w:p w:rsidR="00683500" w:rsidRDefault="00683500" w:rsidP="00683500">
      <w:pPr>
        <w:spacing w:after="0" w:line="360" w:lineRule="auto"/>
        <w:jc w:val="both"/>
        <w:rPr>
          <w:rFonts w:ascii="Arial" w:hAnsi="Arial" w:cs="Arial"/>
          <w:sz w:val="24"/>
          <w:szCs w:val="24"/>
        </w:rPr>
      </w:pPr>
    </w:p>
    <w:p w:rsidR="00683500" w:rsidRDefault="00683500" w:rsidP="00683500">
      <w:pPr>
        <w:spacing w:after="0" w:line="360" w:lineRule="auto"/>
        <w:jc w:val="both"/>
        <w:rPr>
          <w:rFonts w:ascii="Arial" w:hAnsi="Arial" w:cs="Arial"/>
          <w:sz w:val="24"/>
          <w:szCs w:val="24"/>
        </w:rPr>
      </w:pPr>
      <w:r>
        <w:rPr>
          <w:rFonts w:ascii="Arial" w:hAnsi="Arial" w:cs="Arial"/>
          <w:sz w:val="24"/>
          <w:szCs w:val="24"/>
        </w:rPr>
        <w:t>3.2 EDUCAR PARA A DEMOCRACIA</w:t>
      </w:r>
    </w:p>
    <w:p w:rsidR="00683500" w:rsidRDefault="00683500" w:rsidP="00683500">
      <w:pPr>
        <w:spacing w:after="0" w:line="360" w:lineRule="auto"/>
        <w:jc w:val="both"/>
        <w:rPr>
          <w:rFonts w:ascii="Arial" w:hAnsi="Arial" w:cs="Arial"/>
          <w:sz w:val="24"/>
          <w:szCs w:val="24"/>
        </w:rPr>
      </w:pPr>
    </w:p>
    <w:p w:rsidR="00895A36" w:rsidRPr="003F4E87" w:rsidRDefault="0034259A" w:rsidP="0034259A">
      <w:pPr>
        <w:spacing w:after="0" w:line="360" w:lineRule="auto"/>
        <w:ind w:firstLine="709"/>
        <w:jc w:val="both"/>
        <w:rPr>
          <w:rFonts w:ascii="Arial" w:hAnsi="Arial" w:cs="Arial"/>
          <w:sz w:val="24"/>
          <w:szCs w:val="24"/>
        </w:rPr>
      </w:pPr>
      <w:r w:rsidRPr="0034259A">
        <w:rPr>
          <w:rFonts w:ascii="Arial" w:hAnsi="Arial" w:cs="Arial"/>
          <w:sz w:val="24"/>
          <w:szCs w:val="24"/>
        </w:rPr>
        <w:t xml:space="preserve">A educação para a cidadania que forma o cidadão participativo, democrático e solidário, consciente de seus deveres e direitos, precisa se associar à educação em direitos humanos. </w:t>
      </w:r>
      <w:r w:rsidRPr="003F4E87">
        <w:rPr>
          <w:rFonts w:ascii="Arial" w:hAnsi="Arial" w:cs="Arial"/>
          <w:sz w:val="24"/>
          <w:szCs w:val="24"/>
        </w:rPr>
        <w:t>“Não existe democracia sem direitos humanos, assim como não existem direitos humano</w:t>
      </w:r>
      <w:r w:rsidR="001468A7">
        <w:rPr>
          <w:rFonts w:ascii="Arial" w:hAnsi="Arial" w:cs="Arial"/>
          <w:sz w:val="24"/>
          <w:szCs w:val="24"/>
        </w:rPr>
        <w:t>s sem a prática da democracia</w:t>
      </w:r>
      <w:proofErr w:type="gramStart"/>
      <w:r w:rsidR="001468A7">
        <w:rPr>
          <w:rFonts w:ascii="Arial" w:hAnsi="Arial" w:cs="Arial"/>
          <w:sz w:val="24"/>
          <w:szCs w:val="24"/>
        </w:rPr>
        <w:t>”</w:t>
      </w:r>
      <w:proofErr w:type="gramEnd"/>
      <w:r w:rsidR="001468A7">
        <w:rPr>
          <w:rStyle w:val="Refdenotaderodap"/>
          <w:rFonts w:ascii="Arial" w:hAnsi="Arial" w:cs="Arial"/>
          <w:sz w:val="24"/>
          <w:szCs w:val="24"/>
        </w:rPr>
        <w:footnoteReference w:id="17"/>
      </w:r>
      <w:r w:rsidR="001468A7">
        <w:rPr>
          <w:rFonts w:ascii="Arial" w:hAnsi="Arial" w:cs="Arial"/>
          <w:sz w:val="24"/>
          <w:szCs w:val="24"/>
        </w:rPr>
        <w:t>.</w:t>
      </w:r>
      <w:r w:rsidRPr="003F4E87">
        <w:rPr>
          <w:rFonts w:ascii="Arial" w:hAnsi="Arial" w:cs="Arial"/>
          <w:sz w:val="24"/>
          <w:szCs w:val="24"/>
        </w:rPr>
        <w:t xml:space="preserve"> </w:t>
      </w:r>
    </w:p>
    <w:p w:rsidR="0034259A" w:rsidRPr="003F4E87" w:rsidRDefault="0034259A" w:rsidP="0034259A">
      <w:pPr>
        <w:spacing w:after="0" w:line="360" w:lineRule="auto"/>
        <w:ind w:firstLine="709"/>
        <w:jc w:val="both"/>
        <w:rPr>
          <w:rFonts w:ascii="Arial" w:hAnsi="Arial" w:cs="Arial"/>
          <w:sz w:val="24"/>
          <w:szCs w:val="24"/>
        </w:rPr>
      </w:pPr>
      <w:r w:rsidRPr="003F4E87">
        <w:rPr>
          <w:rFonts w:ascii="Arial" w:hAnsi="Arial" w:cs="Arial"/>
          <w:sz w:val="24"/>
          <w:szCs w:val="24"/>
        </w:rPr>
        <w:t>A educação emancipadora cria condições para a superação de valores e costumes arraigados, decorrentes de vários fatores historicamente definidos: passasse por um longo período de escravidão, que significou exatamente a violação de todos os princípios de respeito à dignidade</w:t>
      </w:r>
      <w:r w:rsidRPr="0034259A">
        <w:rPr>
          <w:rFonts w:ascii="Arial" w:hAnsi="Arial" w:cs="Arial"/>
          <w:sz w:val="24"/>
          <w:szCs w:val="24"/>
        </w:rPr>
        <w:t xml:space="preserve"> da pessoa humana, a c</w:t>
      </w:r>
      <w:r>
        <w:rPr>
          <w:rFonts w:ascii="Arial" w:hAnsi="Arial" w:cs="Arial"/>
          <w:sz w:val="24"/>
          <w:szCs w:val="24"/>
        </w:rPr>
        <w:t xml:space="preserve">omeçar pelo direito à vida; </w:t>
      </w:r>
      <w:r w:rsidRPr="0034259A">
        <w:rPr>
          <w:rFonts w:ascii="Arial" w:hAnsi="Arial" w:cs="Arial"/>
          <w:sz w:val="24"/>
          <w:szCs w:val="24"/>
        </w:rPr>
        <w:t xml:space="preserve">o sistema de ensino autoritário, elitista e com uma preocupação muito mais voltada para a moral privada do que para a ética pública; a complacência com a corrupção, dos governantes e das elites, assim como em relação aos privilégios concedidos aos cidadãos ditos de primeira classe ou </w:t>
      </w:r>
      <w:r>
        <w:rPr>
          <w:rFonts w:ascii="Arial" w:hAnsi="Arial" w:cs="Arial"/>
          <w:sz w:val="24"/>
          <w:szCs w:val="24"/>
        </w:rPr>
        <w:t xml:space="preserve">acima de qualquer suspeita; </w:t>
      </w:r>
      <w:r w:rsidRPr="0034259A">
        <w:rPr>
          <w:rFonts w:ascii="Arial" w:hAnsi="Arial" w:cs="Arial"/>
          <w:sz w:val="24"/>
          <w:szCs w:val="24"/>
        </w:rPr>
        <w:t>o descaso com a violência, quando ela é exercida exclusivamente contra os pobres e os</w:t>
      </w:r>
      <w:r>
        <w:rPr>
          <w:rFonts w:ascii="Arial" w:hAnsi="Arial" w:cs="Arial"/>
          <w:sz w:val="24"/>
          <w:szCs w:val="24"/>
        </w:rPr>
        <w:t xml:space="preserve"> socialmente discriminados; </w:t>
      </w:r>
      <w:r w:rsidRPr="0034259A">
        <w:rPr>
          <w:rFonts w:ascii="Arial" w:hAnsi="Arial" w:cs="Arial"/>
          <w:sz w:val="24"/>
          <w:szCs w:val="24"/>
        </w:rPr>
        <w:t>as práticas religiosas essencialmente ligadas ao valor da caridade em detr</w:t>
      </w:r>
      <w:r>
        <w:rPr>
          <w:rFonts w:ascii="Arial" w:hAnsi="Arial" w:cs="Arial"/>
          <w:sz w:val="24"/>
          <w:szCs w:val="24"/>
        </w:rPr>
        <w:t xml:space="preserve">imento do valor da justiça; </w:t>
      </w:r>
      <w:r w:rsidRPr="0034259A">
        <w:rPr>
          <w:rFonts w:ascii="Arial" w:hAnsi="Arial" w:cs="Arial"/>
          <w:sz w:val="24"/>
          <w:szCs w:val="24"/>
        </w:rPr>
        <w:t>o sistema fami</w:t>
      </w:r>
      <w:r>
        <w:rPr>
          <w:rFonts w:ascii="Arial" w:hAnsi="Arial" w:cs="Arial"/>
          <w:sz w:val="24"/>
          <w:szCs w:val="24"/>
        </w:rPr>
        <w:t xml:space="preserve">liar patriarcal e </w:t>
      </w:r>
      <w:r w:rsidRPr="003F4E87">
        <w:rPr>
          <w:rFonts w:ascii="Arial" w:hAnsi="Arial" w:cs="Arial"/>
          <w:sz w:val="24"/>
          <w:szCs w:val="24"/>
        </w:rPr>
        <w:t>machista; a sociedade racista e preconceituosa contra todos os considerados diferentes; o desinteresse pela participação cidadã e pelo associativismo solidário; o individualismo consumista, decorrente de uma falsa ideia de</w:t>
      </w:r>
      <w:r w:rsidR="001468A7">
        <w:rPr>
          <w:rFonts w:ascii="Arial" w:hAnsi="Arial" w:cs="Arial"/>
          <w:sz w:val="24"/>
          <w:szCs w:val="24"/>
        </w:rPr>
        <w:t xml:space="preserve"> “modernidade</w:t>
      </w:r>
      <w:proofErr w:type="gramStart"/>
      <w:r w:rsidR="001468A7">
        <w:rPr>
          <w:rFonts w:ascii="Arial" w:hAnsi="Arial" w:cs="Arial"/>
          <w:sz w:val="24"/>
          <w:szCs w:val="24"/>
        </w:rPr>
        <w:t>”</w:t>
      </w:r>
      <w:proofErr w:type="gramEnd"/>
      <w:r w:rsidR="001468A7">
        <w:rPr>
          <w:rStyle w:val="Refdenotaderodap"/>
          <w:rFonts w:ascii="Arial" w:hAnsi="Arial" w:cs="Arial"/>
          <w:sz w:val="24"/>
          <w:szCs w:val="24"/>
        </w:rPr>
        <w:footnoteReference w:id="18"/>
      </w:r>
      <w:r w:rsidRPr="003F4E87">
        <w:rPr>
          <w:rFonts w:ascii="Arial" w:hAnsi="Arial" w:cs="Arial"/>
          <w:sz w:val="24"/>
          <w:szCs w:val="24"/>
        </w:rPr>
        <w:t>.</w:t>
      </w:r>
    </w:p>
    <w:p w:rsidR="0034259A" w:rsidRPr="0034259A" w:rsidRDefault="00895A36" w:rsidP="00895A36">
      <w:pPr>
        <w:spacing w:after="0" w:line="360" w:lineRule="auto"/>
        <w:ind w:firstLine="709"/>
        <w:jc w:val="both"/>
        <w:rPr>
          <w:rFonts w:ascii="Arial" w:hAnsi="Arial" w:cs="Arial"/>
          <w:sz w:val="24"/>
          <w:szCs w:val="24"/>
        </w:rPr>
      </w:pPr>
      <w:r w:rsidRPr="003F4E87">
        <w:rPr>
          <w:rFonts w:ascii="Arial" w:hAnsi="Arial" w:cs="Arial"/>
          <w:sz w:val="24"/>
          <w:szCs w:val="24"/>
        </w:rPr>
        <w:lastRenderedPageBreak/>
        <w:t>O mundo ao avesso</w:t>
      </w:r>
      <w:r w:rsidR="0034259A" w:rsidRPr="0034259A">
        <w:rPr>
          <w:rFonts w:ascii="Arial" w:hAnsi="Arial" w:cs="Arial"/>
          <w:sz w:val="24"/>
          <w:szCs w:val="24"/>
        </w:rPr>
        <w:t xml:space="preserve"> ensina a padecer a realidade ao invés de transformá-la, a </w:t>
      </w:r>
      <w:proofErr w:type="gramStart"/>
      <w:r w:rsidR="0034259A" w:rsidRPr="0034259A">
        <w:rPr>
          <w:rFonts w:ascii="Arial" w:hAnsi="Arial" w:cs="Arial"/>
          <w:sz w:val="24"/>
          <w:szCs w:val="24"/>
        </w:rPr>
        <w:t>esquecer o</w:t>
      </w:r>
      <w:proofErr w:type="gramEnd"/>
      <w:r w:rsidR="0034259A" w:rsidRPr="0034259A">
        <w:rPr>
          <w:rFonts w:ascii="Arial" w:hAnsi="Arial" w:cs="Arial"/>
          <w:sz w:val="24"/>
          <w:szCs w:val="24"/>
        </w:rPr>
        <w:t xml:space="preserve"> passado ao invés de escutá-lo e a aceitar o futuro ao invés de imaginá-lo. </w:t>
      </w:r>
    </w:p>
    <w:p w:rsidR="0034259A" w:rsidRPr="0034259A" w:rsidRDefault="00895A36" w:rsidP="0034259A">
      <w:pPr>
        <w:spacing w:after="0" w:line="360" w:lineRule="auto"/>
        <w:ind w:firstLine="709"/>
        <w:jc w:val="both"/>
        <w:rPr>
          <w:rFonts w:ascii="Arial" w:hAnsi="Arial" w:cs="Arial"/>
          <w:sz w:val="24"/>
          <w:szCs w:val="24"/>
        </w:rPr>
      </w:pPr>
      <w:r>
        <w:rPr>
          <w:rFonts w:ascii="Arial" w:hAnsi="Arial" w:cs="Arial"/>
          <w:sz w:val="24"/>
          <w:szCs w:val="24"/>
        </w:rPr>
        <w:t>Pode-se e deve-se</w:t>
      </w:r>
      <w:r w:rsidR="0034259A" w:rsidRPr="0034259A">
        <w:rPr>
          <w:rFonts w:ascii="Arial" w:hAnsi="Arial" w:cs="Arial"/>
          <w:sz w:val="24"/>
          <w:szCs w:val="24"/>
        </w:rPr>
        <w:t xml:space="preserve"> fazer da escola esse espaço da promoção e da vivência dos valores da liberdade, da justiça, da solidariedade, da cooperação, da tolerância e da paz. Criar, influenciar, compartilhar e consolidar mentalidades, costumes, atitudes, hábitos e comportamentos que respeitem o direito à vida. Propiciar aos educandos o desenvolvimento da capacidade de perceber as </w:t>
      </w:r>
      <w:r w:rsidRPr="0034259A">
        <w:rPr>
          <w:rFonts w:ascii="Arial" w:hAnsi="Arial" w:cs="Arial"/>
          <w:sz w:val="24"/>
          <w:szCs w:val="24"/>
        </w:rPr>
        <w:t>consequências</w:t>
      </w:r>
      <w:r w:rsidR="0034259A" w:rsidRPr="0034259A">
        <w:rPr>
          <w:rFonts w:ascii="Arial" w:hAnsi="Arial" w:cs="Arial"/>
          <w:sz w:val="24"/>
          <w:szCs w:val="24"/>
        </w:rPr>
        <w:t xml:space="preserve"> pessoais e sociais de suas escolhas. Construir o senso de responsabilidade. Tornar o cidadão participante, crítico, responsável e comprometido com a mudança das práticas e condições da sociedade que violam ou negam os direitos humanos é fundamental para um país democrático e justo.</w:t>
      </w:r>
    </w:p>
    <w:p w:rsidR="0034259A" w:rsidRPr="003F4E87" w:rsidRDefault="00895A36" w:rsidP="0034259A">
      <w:pPr>
        <w:spacing w:after="0" w:line="360" w:lineRule="auto"/>
        <w:ind w:firstLine="709"/>
        <w:jc w:val="both"/>
        <w:rPr>
          <w:rFonts w:ascii="Arial" w:hAnsi="Arial" w:cs="Arial"/>
          <w:sz w:val="24"/>
          <w:szCs w:val="24"/>
        </w:rPr>
      </w:pPr>
      <w:r>
        <w:rPr>
          <w:rFonts w:ascii="Arial" w:hAnsi="Arial" w:cs="Arial"/>
          <w:sz w:val="24"/>
          <w:szCs w:val="24"/>
        </w:rPr>
        <w:t>Deve-se oferecer</w:t>
      </w:r>
      <w:r w:rsidRPr="00895A36">
        <w:rPr>
          <w:rFonts w:ascii="Arial" w:hAnsi="Arial" w:cs="Arial"/>
          <w:sz w:val="24"/>
          <w:szCs w:val="24"/>
        </w:rPr>
        <w:t xml:space="preserve"> à população espaços de exercício da cidadania. Garantindo a oportunidade de aprender a ser democrático, a ser solidário, a acreditar na capacidade de cada um na mudança. Criando condições para que </w:t>
      </w:r>
      <w:proofErr w:type="gramStart"/>
      <w:r w:rsidRPr="00895A36">
        <w:rPr>
          <w:rFonts w:ascii="Arial" w:hAnsi="Arial" w:cs="Arial"/>
          <w:sz w:val="24"/>
          <w:szCs w:val="24"/>
        </w:rPr>
        <w:t>os professores</w:t>
      </w:r>
      <w:proofErr w:type="gramEnd"/>
      <w:r w:rsidRPr="00895A36">
        <w:rPr>
          <w:rFonts w:ascii="Arial" w:hAnsi="Arial" w:cs="Arial"/>
          <w:sz w:val="24"/>
          <w:szCs w:val="24"/>
        </w:rPr>
        <w:t>, os pais, a comunidade, o</w:t>
      </w:r>
      <w:r>
        <w:rPr>
          <w:rFonts w:ascii="Arial" w:hAnsi="Arial" w:cs="Arial"/>
          <w:sz w:val="24"/>
          <w:szCs w:val="24"/>
        </w:rPr>
        <w:t>s</w:t>
      </w:r>
      <w:r w:rsidRPr="00895A36">
        <w:rPr>
          <w:rFonts w:ascii="Arial" w:hAnsi="Arial" w:cs="Arial"/>
          <w:sz w:val="24"/>
          <w:szCs w:val="24"/>
        </w:rPr>
        <w:t xml:space="preserve"> aluno</w:t>
      </w:r>
      <w:r>
        <w:rPr>
          <w:rFonts w:ascii="Arial" w:hAnsi="Arial" w:cs="Arial"/>
          <w:sz w:val="24"/>
          <w:szCs w:val="24"/>
        </w:rPr>
        <w:t xml:space="preserve">s </w:t>
      </w:r>
      <w:r w:rsidRPr="00895A36">
        <w:rPr>
          <w:rFonts w:ascii="Arial" w:hAnsi="Arial" w:cs="Arial"/>
          <w:sz w:val="24"/>
          <w:szCs w:val="24"/>
        </w:rPr>
        <w:t xml:space="preserve">tomem para si o destino da sua escola, para que sejam sujeitos ativos na elaboração do projeto político-pedagógico com que sonham. É fundamental aprender a falar em público, a vivenciar o conflito como espaço de aprendizagem, a defender ideias, a se organizar e a se articular para viabilizar uma proposta, a escolher seus </w:t>
      </w:r>
      <w:r w:rsidRPr="003F4E87">
        <w:rPr>
          <w:rFonts w:ascii="Arial" w:hAnsi="Arial" w:cs="Arial"/>
          <w:sz w:val="24"/>
          <w:szCs w:val="24"/>
        </w:rPr>
        <w:t>representantes, a avaliar coletivamente, a reorientar a prática quando a ava</w:t>
      </w:r>
      <w:r w:rsidR="00FF7340" w:rsidRPr="003F4E87">
        <w:rPr>
          <w:rFonts w:ascii="Arial" w:hAnsi="Arial" w:cs="Arial"/>
          <w:sz w:val="24"/>
          <w:szCs w:val="24"/>
        </w:rPr>
        <w:t>liação apon</w:t>
      </w:r>
      <w:r w:rsidR="001468A7">
        <w:rPr>
          <w:rFonts w:ascii="Arial" w:hAnsi="Arial" w:cs="Arial"/>
          <w:sz w:val="24"/>
          <w:szCs w:val="24"/>
        </w:rPr>
        <w:t>tar essa necessidade</w:t>
      </w:r>
      <w:r w:rsidR="001468A7">
        <w:rPr>
          <w:rStyle w:val="Refdenotaderodap"/>
          <w:rFonts w:ascii="Arial" w:hAnsi="Arial" w:cs="Arial"/>
          <w:sz w:val="24"/>
          <w:szCs w:val="24"/>
        </w:rPr>
        <w:footnoteReference w:id="19"/>
      </w:r>
      <w:r w:rsidR="00FF7340" w:rsidRPr="003F4E87">
        <w:rPr>
          <w:rFonts w:ascii="Arial" w:hAnsi="Arial" w:cs="Arial"/>
          <w:sz w:val="24"/>
          <w:szCs w:val="24"/>
        </w:rPr>
        <w:t>.</w:t>
      </w:r>
    </w:p>
    <w:p w:rsidR="00895A36" w:rsidRPr="0034259A" w:rsidRDefault="00895A36" w:rsidP="0034259A">
      <w:pPr>
        <w:spacing w:after="0" w:line="360" w:lineRule="auto"/>
        <w:ind w:firstLine="709"/>
        <w:jc w:val="both"/>
        <w:rPr>
          <w:rFonts w:ascii="Arial" w:hAnsi="Arial" w:cs="Arial"/>
          <w:sz w:val="24"/>
          <w:szCs w:val="24"/>
        </w:rPr>
      </w:pPr>
      <w:r w:rsidRPr="003F4E87">
        <w:rPr>
          <w:rFonts w:ascii="Arial" w:hAnsi="Arial" w:cs="Arial"/>
          <w:sz w:val="24"/>
          <w:szCs w:val="24"/>
        </w:rPr>
        <w:t>A democratização da gestão implica não só o acesso da população à educação, mas também a participação desta na</w:t>
      </w:r>
      <w:r w:rsidRPr="00895A36">
        <w:rPr>
          <w:rFonts w:ascii="Arial" w:hAnsi="Arial" w:cs="Arial"/>
          <w:sz w:val="24"/>
          <w:szCs w:val="24"/>
        </w:rPr>
        <w:t xml:space="preserve"> tomada de decisões que dizem respeito a seus interesses. Isso pressupõe distribuição do poder centralizado do Estado para as instâncias da base da pirâmide estatal onde se dá o contato direto com os cidadãos, desenvolvendo na sociedade os mecanismos necessários para levar o Estado a, cada vez mais, agir de acordo com os interesses dos cidadãos e das cidadãs</w:t>
      </w:r>
      <w:r>
        <w:rPr>
          <w:rFonts w:ascii="Arial" w:hAnsi="Arial" w:cs="Arial"/>
          <w:sz w:val="24"/>
          <w:szCs w:val="24"/>
        </w:rPr>
        <w:t>.</w:t>
      </w:r>
    </w:p>
    <w:p w:rsidR="00EA24E2" w:rsidRDefault="00EA24E2" w:rsidP="00403971">
      <w:pPr>
        <w:spacing w:after="0" w:line="360" w:lineRule="auto"/>
        <w:jc w:val="both"/>
        <w:rPr>
          <w:rFonts w:ascii="Arial" w:hAnsi="Arial" w:cs="Arial"/>
          <w:b/>
          <w:sz w:val="24"/>
          <w:szCs w:val="24"/>
        </w:rPr>
      </w:pPr>
    </w:p>
    <w:p w:rsidR="005C1A66" w:rsidRDefault="005C1A66" w:rsidP="00403971">
      <w:pPr>
        <w:spacing w:after="0" w:line="360" w:lineRule="auto"/>
        <w:jc w:val="both"/>
        <w:rPr>
          <w:rFonts w:ascii="Arial" w:hAnsi="Arial" w:cs="Arial"/>
          <w:b/>
          <w:sz w:val="24"/>
          <w:szCs w:val="24"/>
        </w:rPr>
      </w:pPr>
    </w:p>
    <w:p w:rsidR="005C1A66" w:rsidRDefault="005C1A66" w:rsidP="00403971">
      <w:pPr>
        <w:spacing w:after="0" w:line="360" w:lineRule="auto"/>
        <w:jc w:val="both"/>
        <w:rPr>
          <w:rFonts w:ascii="Arial" w:hAnsi="Arial" w:cs="Arial"/>
          <w:b/>
          <w:sz w:val="24"/>
          <w:szCs w:val="24"/>
        </w:rPr>
      </w:pPr>
    </w:p>
    <w:p w:rsidR="005C1A66" w:rsidRDefault="005C1A66" w:rsidP="00403971">
      <w:pPr>
        <w:spacing w:after="0" w:line="360" w:lineRule="auto"/>
        <w:jc w:val="both"/>
        <w:rPr>
          <w:rFonts w:ascii="Arial" w:hAnsi="Arial" w:cs="Arial"/>
          <w:b/>
          <w:sz w:val="24"/>
          <w:szCs w:val="24"/>
        </w:rPr>
      </w:pPr>
    </w:p>
    <w:p w:rsidR="00895A36" w:rsidRDefault="00895A36" w:rsidP="00403971">
      <w:pPr>
        <w:spacing w:after="0" w:line="360" w:lineRule="auto"/>
        <w:jc w:val="both"/>
        <w:rPr>
          <w:rFonts w:ascii="Arial" w:hAnsi="Arial" w:cs="Arial"/>
          <w:b/>
          <w:sz w:val="24"/>
          <w:szCs w:val="24"/>
        </w:rPr>
      </w:pPr>
      <w:proofErr w:type="gramStart"/>
      <w:r>
        <w:rPr>
          <w:rFonts w:ascii="Arial" w:hAnsi="Arial" w:cs="Arial"/>
          <w:b/>
          <w:sz w:val="24"/>
          <w:szCs w:val="24"/>
        </w:rPr>
        <w:lastRenderedPageBreak/>
        <w:t>4</w:t>
      </w:r>
      <w:proofErr w:type="gramEnd"/>
      <w:r>
        <w:rPr>
          <w:rFonts w:ascii="Arial" w:hAnsi="Arial" w:cs="Arial"/>
          <w:b/>
          <w:sz w:val="24"/>
          <w:szCs w:val="24"/>
        </w:rPr>
        <w:t xml:space="preserve"> SUSTENTABILIDADE</w:t>
      </w:r>
    </w:p>
    <w:p w:rsidR="00895A36" w:rsidRDefault="00895A36" w:rsidP="00403971">
      <w:pPr>
        <w:spacing w:after="0" w:line="360" w:lineRule="auto"/>
        <w:jc w:val="both"/>
        <w:rPr>
          <w:rFonts w:ascii="Arial" w:hAnsi="Arial" w:cs="Arial"/>
          <w:b/>
          <w:sz w:val="24"/>
          <w:szCs w:val="24"/>
        </w:rPr>
      </w:pPr>
    </w:p>
    <w:p w:rsidR="00895A36" w:rsidRPr="00895A36" w:rsidRDefault="00895A36" w:rsidP="00895A36">
      <w:pPr>
        <w:spacing w:after="0" w:line="360" w:lineRule="auto"/>
        <w:ind w:firstLine="709"/>
        <w:jc w:val="both"/>
        <w:rPr>
          <w:rFonts w:ascii="Arial" w:hAnsi="Arial" w:cs="Arial"/>
          <w:sz w:val="24"/>
          <w:szCs w:val="24"/>
        </w:rPr>
      </w:pPr>
      <w:r w:rsidRPr="00895A36">
        <w:rPr>
          <w:rFonts w:ascii="Arial" w:hAnsi="Arial" w:cs="Arial"/>
          <w:sz w:val="24"/>
          <w:szCs w:val="24"/>
        </w:rPr>
        <w:t>A palavra da moda atualmente é sustentabilidade. Em todos os setores, seja no meio ambiente, na economia, educação ou administração pública, todo mundo cita o termo sustentabilidade. E o que significa sustentabilidade? O que é ser sustentável? Teoricamente o termo “sustentável” tem origem do Latim: “</w:t>
      </w:r>
      <w:proofErr w:type="spellStart"/>
      <w:r w:rsidRPr="00895A36">
        <w:rPr>
          <w:rFonts w:ascii="Arial" w:hAnsi="Arial" w:cs="Arial"/>
          <w:i/>
          <w:sz w:val="24"/>
          <w:szCs w:val="24"/>
        </w:rPr>
        <w:t>sustentare</w:t>
      </w:r>
      <w:proofErr w:type="spellEnd"/>
      <w:r w:rsidRPr="00895A36">
        <w:rPr>
          <w:rFonts w:ascii="Arial" w:hAnsi="Arial" w:cs="Arial"/>
          <w:sz w:val="24"/>
          <w:szCs w:val="24"/>
        </w:rPr>
        <w:t>”, que significa sustentar, favorecer e conservar.</w:t>
      </w:r>
    </w:p>
    <w:p w:rsidR="00895A36" w:rsidRDefault="00895A36" w:rsidP="00895A36">
      <w:pPr>
        <w:spacing w:after="0" w:line="360" w:lineRule="auto"/>
        <w:ind w:firstLine="709"/>
        <w:jc w:val="both"/>
        <w:rPr>
          <w:rFonts w:ascii="Arial" w:hAnsi="Arial" w:cs="Arial"/>
          <w:sz w:val="24"/>
          <w:szCs w:val="24"/>
        </w:rPr>
      </w:pPr>
      <w:r w:rsidRPr="00895A36">
        <w:rPr>
          <w:rFonts w:ascii="Arial" w:hAnsi="Arial" w:cs="Arial"/>
          <w:sz w:val="24"/>
          <w:szCs w:val="24"/>
        </w:rPr>
        <w:t xml:space="preserve">Mundialmente a palavra sustentabilidade começou a ser propagada a partir da realização da Conferência das Nações Unidas sobre o Meio Ambiente Humano – </w:t>
      </w:r>
      <w:r w:rsidRPr="00895A36">
        <w:rPr>
          <w:rFonts w:ascii="Arial" w:hAnsi="Arial" w:cs="Arial"/>
          <w:i/>
          <w:sz w:val="24"/>
          <w:szCs w:val="24"/>
        </w:rPr>
        <w:t xml:space="preserve">United </w:t>
      </w:r>
      <w:proofErr w:type="spellStart"/>
      <w:r w:rsidRPr="00895A36">
        <w:rPr>
          <w:rFonts w:ascii="Arial" w:hAnsi="Arial" w:cs="Arial"/>
          <w:i/>
          <w:sz w:val="24"/>
          <w:szCs w:val="24"/>
        </w:rPr>
        <w:t>Nations</w:t>
      </w:r>
      <w:proofErr w:type="spellEnd"/>
      <w:r w:rsidRPr="00895A36">
        <w:rPr>
          <w:rFonts w:ascii="Arial" w:hAnsi="Arial" w:cs="Arial"/>
          <w:i/>
          <w:sz w:val="24"/>
          <w:szCs w:val="24"/>
        </w:rPr>
        <w:t xml:space="preserve"> </w:t>
      </w:r>
      <w:proofErr w:type="spellStart"/>
      <w:r w:rsidRPr="00895A36">
        <w:rPr>
          <w:rFonts w:ascii="Arial" w:hAnsi="Arial" w:cs="Arial"/>
          <w:i/>
          <w:sz w:val="24"/>
          <w:szCs w:val="24"/>
        </w:rPr>
        <w:t>Conference</w:t>
      </w:r>
      <w:proofErr w:type="spellEnd"/>
      <w:r w:rsidRPr="00895A36">
        <w:rPr>
          <w:rFonts w:ascii="Arial" w:hAnsi="Arial" w:cs="Arial"/>
          <w:i/>
          <w:sz w:val="24"/>
          <w:szCs w:val="24"/>
        </w:rPr>
        <w:t xml:space="preserve"> </w:t>
      </w:r>
      <w:proofErr w:type="spellStart"/>
      <w:r w:rsidRPr="00895A36">
        <w:rPr>
          <w:rFonts w:ascii="Arial" w:hAnsi="Arial" w:cs="Arial"/>
          <w:i/>
          <w:sz w:val="24"/>
          <w:szCs w:val="24"/>
        </w:rPr>
        <w:t>on</w:t>
      </w:r>
      <w:proofErr w:type="spellEnd"/>
      <w:r w:rsidRPr="00895A36">
        <w:rPr>
          <w:rFonts w:ascii="Arial" w:hAnsi="Arial" w:cs="Arial"/>
          <w:i/>
          <w:sz w:val="24"/>
          <w:szCs w:val="24"/>
        </w:rPr>
        <w:t xml:space="preserve"> </w:t>
      </w:r>
      <w:proofErr w:type="spellStart"/>
      <w:r w:rsidRPr="00895A36">
        <w:rPr>
          <w:rFonts w:ascii="Arial" w:hAnsi="Arial" w:cs="Arial"/>
          <w:i/>
          <w:sz w:val="24"/>
          <w:szCs w:val="24"/>
        </w:rPr>
        <w:t>the</w:t>
      </w:r>
      <w:proofErr w:type="spellEnd"/>
      <w:r w:rsidRPr="00895A36">
        <w:rPr>
          <w:rFonts w:ascii="Arial" w:hAnsi="Arial" w:cs="Arial"/>
          <w:i/>
          <w:sz w:val="24"/>
          <w:szCs w:val="24"/>
        </w:rPr>
        <w:t xml:space="preserve"> </w:t>
      </w:r>
      <w:proofErr w:type="spellStart"/>
      <w:r w:rsidRPr="00895A36">
        <w:rPr>
          <w:rFonts w:ascii="Arial" w:hAnsi="Arial" w:cs="Arial"/>
          <w:i/>
          <w:sz w:val="24"/>
          <w:szCs w:val="24"/>
        </w:rPr>
        <w:t>Human</w:t>
      </w:r>
      <w:proofErr w:type="spellEnd"/>
      <w:r w:rsidRPr="00895A36">
        <w:rPr>
          <w:rFonts w:ascii="Arial" w:hAnsi="Arial" w:cs="Arial"/>
          <w:i/>
          <w:sz w:val="24"/>
          <w:szCs w:val="24"/>
        </w:rPr>
        <w:t xml:space="preserve"> </w:t>
      </w:r>
      <w:proofErr w:type="spellStart"/>
      <w:r w:rsidRPr="00895A36">
        <w:rPr>
          <w:rFonts w:ascii="Arial" w:hAnsi="Arial" w:cs="Arial"/>
          <w:i/>
          <w:sz w:val="24"/>
          <w:szCs w:val="24"/>
        </w:rPr>
        <w:t>Environment</w:t>
      </w:r>
      <w:proofErr w:type="spellEnd"/>
      <w:r w:rsidRPr="00895A36">
        <w:rPr>
          <w:rFonts w:ascii="Arial" w:hAnsi="Arial" w:cs="Arial"/>
          <w:sz w:val="24"/>
          <w:szCs w:val="24"/>
        </w:rPr>
        <w:t xml:space="preserve"> (UNCHE), em junho de 1972, em Estocolmo. A partir deste evento, que foi o primeiro encontro mundial promovido com o objetivo de discutir assuntos relacionados ao meio ambiente e soluções</w:t>
      </w:r>
      <w:r>
        <w:rPr>
          <w:rFonts w:ascii="Arial" w:hAnsi="Arial" w:cs="Arial"/>
          <w:sz w:val="24"/>
          <w:szCs w:val="24"/>
        </w:rPr>
        <w:t xml:space="preserve"> </w:t>
      </w:r>
      <w:r w:rsidRPr="00895A36">
        <w:rPr>
          <w:rFonts w:ascii="Arial" w:hAnsi="Arial" w:cs="Arial"/>
          <w:sz w:val="24"/>
          <w:szCs w:val="24"/>
        </w:rPr>
        <w:t>para a preservação da humanidade, o conceito de sustentabilidade passou a ganhar uma maior importância. No Brasil, a expressão “sustentabilidade”, ganhou dimensões maiores após a realização da Conferência sobre Meio Ambiente e Desenvolvimento (ECO), em 1992, no Rio de Janeiro.</w:t>
      </w:r>
    </w:p>
    <w:p w:rsidR="00895A36" w:rsidRPr="00895A36" w:rsidRDefault="00895A36" w:rsidP="00895A36">
      <w:pPr>
        <w:spacing w:after="0" w:line="360" w:lineRule="auto"/>
        <w:ind w:firstLine="709"/>
        <w:jc w:val="both"/>
        <w:rPr>
          <w:rFonts w:ascii="Arial" w:hAnsi="Arial" w:cs="Arial"/>
          <w:sz w:val="24"/>
          <w:szCs w:val="24"/>
        </w:rPr>
      </w:pPr>
      <w:r w:rsidRPr="00895A36">
        <w:rPr>
          <w:rFonts w:ascii="Arial" w:hAnsi="Arial" w:cs="Arial"/>
          <w:sz w:val="24"/>
          <w:szCs w:val="24"/>
        </w:rPr>
        <w:t xml:space="preserve">O grande marco para o desenvolvimento sustentável mundial foi, sem dúvida a Conferência das Nações Unidas sobre Meio Ambiente e Desenvolvimento, realizada no Rio de Janeiro em junho de 1992 (a Rio 92), onde se aprovaram uma série de documentos importantes, dentre os quais a Agenda 21, um plano de ação mundial para orientar a transformação desenvolvimentista, identificando, em 40 capítulos, 115 áreas de ação prioritária. A Agenda 21 apresenta como um dos principais fundamentos da sustentabilidade o fortalecimento da democracia e da cidadania, através da participação dos indivíduos no processo de desenvolvimento, combinando ideais de ética, justiça, participação, democracia e satisfação de necessidades. </w:t>
      </w:r>
    </w:p>
    <w:p w:rsidR="00895A36" w:rsidRPr="00895A36" w:rsidRDefault="00895A36" w:rsidP="00895A36">
      <w:pPr>
        <w:spacing w:after="0" w:line="360" w:lineRule="auto"/>
        <w:ind w:firstLine="709"/>
        <w:jc w:val="both"/>
        <w:rPr>
          <w:rFonts w:ascii="Arial" w:hAnsi="Arial" w:cs="Arial"/>
          <w:sz w:val="24"/>
          <w:szCs w:val="24"/>
        </w:rPr>
      </w:pPr>
      <w:r w:rsidRPr="00895A36">
        <w:rPr>
          <w:rFonts w:ascii="Arial" w:hAnsi="Arial" w:cs="Arial"/>
          <w:sz w:val="24"/>
          <w:szCs w:val="24"/>
        </w:rPr>
        <w:t>Dentre alguns dos focos dis</w:t>
      </w:r>
      <w:r w:rsidR="00FF7340">
        <w:rPr>
          <w:rFonts w:ascii="Arial" w:hAnsi="Arial" w:cs="Arial"/>
          <w:sz w:val="24"/>
          <w:szCs w:val="24"/>
        </w:rPr>
        <w:t>criminados na Agenda 21, pode-se</w:t>
      </w:r>
      <w:r w:rsidRPr="00895A36">
        <w:rPr>
          <w:rFonts w:ascii="Arial" w:hAnsi="Arial" w:cs="Arial"/>
          <w:sz w:val="24"/>
          <w:szCs w:val="24"/>
        </w:rPr>
        <w:t xml:space="preserve"> destacar:</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C</w:t>
      </w:r>
      <w:r w:rsidRPr="00895A36">
        <w:rPr>
          <w:rFonts w:ascii="Arial" w:hAnsi="Arial" w:cs="Arial"/>
          <w:sz w:val="24"/>
          <w:szCs w:val="24"/>
        </w:rPr>
        <w:t>ooperação internacional</w:t>
      </w:r>
      <w:r>
        <w:rPr>
          <w:rFonts w:ascii="Arial" w:hAnsi="Arial" w:cs="Arial"/>
          <w:sz w:val="24"/>
          <w:szCs w:val="24"/>
        </w:rPr>
        <w:t>;</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Combate à pobreza;</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Mudança dos padrões de consumo;</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Habitação adequada;</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Integração entre meio ambiente e desenvolvimento na tomada de decisões;</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Proteção da atmosfera;</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lastRenderedPageBreak/>
        <w:t xml:space="preserve">- </w:t>
      </w:r>
      <w:r w:rsidRPr="00895A36">
        <w:rPr>
          <w:rFonts w:ascii="Arial" w:hAnsi="Arial" w:cs="Arial"/>
          <w:sz w:val="24"/>
          <w:szCs w:val="24"/>
        </w:rPr>
        <w:t>Abordagem integrada do planejamento e do gerenciamento dos</w:t>
      </w:r>
      <w:r>
        <w:rPr>
          <w:rFonts w:ascii="Arial" w:hAnsi="Arial" w:cs="Arial"/>
          <w:sz w:val="24"/>
          <w:szCs w:val="24"/>
        </w:rPr>
        <w:t xml:space="preserve"> </w:t>
      </w:r>
      <w:r w:rsidRPr="00895A36">
        <w:rPr>
          <w:rFonts w:ascii="Arial" w:hAnsi="Arial" w:cs="Arial"/>
          <w:sz w:val="24"/>
          <w:szCs w:val="24"/>
        </w:rPr>
        <w:t>recursos terrestres;</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Combate ao desflorestamento;</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Manejo de ecossistemas frágeis: a luta contra a desertificação e a seca;</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Promoção do desenvolvimento rural e agrícola sustentável;</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Conservação da diversidade biológica;</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Manejo ambientalmente saudável dos resíduos sólidos e questões relacionadas com os esgotos;</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Fortalecimento do papel das organizações não governamentais: parceiros para um desenvolvimento sustentável;</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Iniciativas das autoridades locais em apoio à agenda 21 a comunidade científica e tecnológica;</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Fortalecimento do papel dos agricultores;</w:t>
      </w:r>
    </w:p>
    <w:p w:rsidR="00895A36" w:rsidRPr="00895A36" w:rsidRDefault="00895A36" w:rsidP="00895A36">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Transferência de tecnologia ambientalmente saudável, cooperação e fortalecimento; institucional a ciência para o desenvolvimento sustentável;</w:t>
      </w:r>
    </w:p>
    <w:p w:rsidR="00895A36" w:rsidRPr="00895A36" w:rsidRDefault="00895A36" w:rsidP="001468A7">
      <w:pPr>
        <w:spacing w:after="0" w:line="360" w:lineRule="auto"/>
        <w:ind w:firstLine="709"/>
        <w:jc w:val="both"/>
        <w:rPr>
          <w:rFonts w:ascii="Arial" w:hAnsi="Arial" w:cs="Arial"/>
          <w:sz w:val="24"/>
          <w:szCs w:val="24"/>
        </w:rPr>
      </w:pPr>
      <w:r>
        <w:rPr>
          <w:rFonts w:ascii="Arial" w:hAnsi="Arial" w:cs="Arial"/>
          <w:sz w:val="24"/>
          <w:szCs w:val="24"/>
        </w:rPr>
        <w:t xml:space="preserve">- </w:t>
      </w:r>
      <w:r w:rsidRPr="00895A36">
        <w:rPr>
          <w:rFonts w:ascii="Arial" w:hAnsi="Arial" w:cs="Arial"/>
          <w:sz w:val="24"/>
          <w:szCs w:val="24"/>
        </w:rPr>
        <w:t>Promoção do ensino, da conscientização e do treinamento.</w:t>
      </w:r>
    </w:p>
    <w:p w:rsidR="00895A36" w:rsidRDefault="00895A36" w:rsidP="00895A36">
      <w:pPr>
        <w:spacing w:after="0" w:line="360" w:lineRule="auto"/>
        <w:ind w:firstLine="709"/>
        <w:jc w:val="both"/>
        <w:rPr>
          <w:rFonts w:ascii="Arial" w:hAnsi="Arial" w:cs="Arial"/>
          <w:sz w:val="24"/>
          <w:szCs w:val="24"/>
        </w:rPr>
      </w:pPr>
      <w:r w:rsidRPr="00895A36">
        <w:rPr>
          <w:rFonts w:ascii="Arial" w:hAnsi="Arial" w:cs="Arial"/>
          <w:sz w:val="24"/>
          <w:szCs w:val="24"/>
        </w:rPr>
        <w:t>Na prática, a sustentabilidade está definida como a capacidade que o indivíduo ou um grupo de pessoas tem em se manterem dentro de um ambiente sem causar impactos a esse ambiente. Mas apesar da sustentabilidade estar associada diretamente ao meio ambiente e a tudo o que envolve este, não est</w:t>
      </w:r>
      <w:r w:rsidR="00550461">
        <w:rPr>
          <w:rFonts w:ascii="Arial" w:hAnsi="Arial" w:cs="Arial"/>
          <w:sz w:val="24"/>
          <w:szCs w:val="24"/>
        </w:rPr>
        <w:t>á limitado somente a esta área.</w:t>
      </w:r>
    </w:p>
    <w:p w:rsidR="00895A36" w:rsidRDefault="00895A36" w:rsidP="00895A36">
      <w:pPr>
        <w:spacing w:after="0" w:line="360" w:lineRule="auto"/>
        <w:ind w:firstLine="709"/>
        <w:jc w:val="both"/>
        <w:rPr>
          <w:rFonts w:ascii="Arial" w:hAnsi="Arial" w:cs="Arial"/>
          <w:sz w:val="24"/>
          <w:szCs w:val="24"/>
        </w:rPr>
      </w:pPr>
      <w:r w:rsidRPr="00895A36">
        <w:rPr>
          <w:rFonts w:ascii="Arial" w:hAnsi="Arial" w:cs="Arial"/>
          <w:sz w:val="24"/>
          <w:szCs w:val="24"/>
        </w:rPr>
        <w:t>A sustentabilidade também está relacionada a outros setores da sociedade como a economia, a educação e a cultura. A sustentabilidade está diretamente ligada ao desenvolvimento de vários setores da sociedade, sem que estes agridam o meio ambiente. É através da sustentabilidade que os recursos naturais são utilizados de forma inteligente e são preservados para as gerações futuras. Sustentabilidade é isto, é saber suprir as necessidades presentes</w:t>
      </w:r>
      <w:r>
        <w:rPr>
          <w:rFonts w:ascii="Arial" w:hAnsi="Arial" w:cs="Arial"/>
          <w:sz w:val="24"/>
          <w:szCs w:val="24"/>
        </w:rPr>
        <w:t xml:space="preserve"> </w:t>
      </w:r>
      <w:r w:rsidRPr="00895A36">
        <w:rPr>
          <w:rFonts w:ascii="Arial" w:hAnsi="Arial" w:cs="Arial"/>
          <w:sz w:val="24"/>
          <w:szCs w:val="24"/>
        </w:rPr>
        <w:t>sem i</w:t>
      </w:r>
      <w:r w:rsidR="00550461">
        <w:rPr>
          <w:rFonts w:ascii="Arial" w:hAnsi="Arial" w:cs="Arial"/>
          <w:sz w:val="24"/>
          <w:szCs w:val="24"/>
        </w:rPr>
        <w:t xml:space="preserve">nterferir </w:t>
      </w:r>
      <w:r w:rsidR="001468A7">
        <w:rPr>
          <w:rFonts w:ascii="Arial" w:hAnsi="Arial" w:cs="Arial"/>
          <w:sz w:val="24"/>
          <w:szCs w:val="24"/>
        </w:rPr>
        <w:t>nas gerações futuras</w:t>
      </w:r>
      <w:r w:rsidR="001468A7">
        <w:rPr>
          <w:rStyle w:val="Refdenotaderodap"/>
          <w:rFonts w:ascii="Arial" w:hAnsi="Arial" w:cs="Arial"/>
          <w:sz w:val="24"/>
          <w:szCs w:val="24"/>
        </w:rPr>
        <w:footnoteReference w:id="20"/>
      </w:r>
      <w:r w:rsidR="00550461">
        <w:rPr>
          <w:rFonts w:ascii="Arial" w:hAnsi="Arial" w:cs="Arial"/>
          <w:sz w:val="24"/>
          <w:szCs w:val="24"/>
        </w:rPr>
        <w:t>.</w:t>
      </w:r>
    </w:p>
    <w:p w:rsidR="00895A36" w:rsidRPr="00895A36" w:rsidRDefault="00895A36" w:rsidP="00197803">
      <w:pPr>
        <w:spacing w:after="0" w:line="360" w:lineRule="auto"/>
        <w:ind w:firstLine="709"/>
        <w:jc w:val="both"/>
        <w:rPr>
          <w:rFonts w:ascii="Arial" w:hAnsi="Arial" w:cs="Arial"/>
          <w:sz w:val="24"/>
          <w:szCs w:val="24"/>
        </w:rPr>
      </w:pPr>
      <w:r w:rsidRPr="00895A36">
        <w:rPr>
          <w:rFonts w:ascii="Arial" w:hAnsi="Arial" w:cs="Arial"/>
          <w:sz w:val="24"/>
          <w:szCs w:val="24"/>
        </w:rPr>
        <w:t>Um conceito correto e amplo de sustentabilidade está associado a soluções, caminhos e planos que busquem resgatar adoções de práticas sustentáveis na vida de cada pessoa e atinjam uma melhora co</w:t>
      </w:r>
      <w:r w:rsidR="00197803">
        <w:rPr>
          <w:rFonts w:ascii="Arial" w:hAnsi="Arial" w:cs="Arial"/>
          <w:sz w:val="24"/>
          <w:szCs w:val="24"/>
        </w:rPr>
        <w:t xml:space="preserve">mum a todos. Contribuir com </w:t>
      </w:r>
      <w:r w:rsidRPr="00895A36">
        <w:rPr>
          <w:rFonts w:ascii="Arial" w:hAnsi="Arial" w:cs="Arial"/>
          <w:sz w:val="24"/>
          <w:szCs w:val="24"/>
        </w:rPr>
        <w:t xml:space="preserve">as vivências </w:t>
      </w:r>
      <w:r w:rsidRPr="00895A36">
        <w:rPr>
          <w:rFonts w:ascii="Arial" w:hAnsi="Arial" w:cs="Arial"/>
          <w:sz w:val="24"/>
          <w:szCs w:val="24"/>
        </w:rPr>
        <w:lastRenderedPageBreak/>
        <w:t>e experiências pessoais e repassar estas ao coletivo é um fator decisivo para possibilitar a prática da sustentabilidade. A adoção de práticas sustentáveis resulta a médio e longo prazo numa nova perspe</w:t>
      </w:r>
      <w:r w:rsidR="00197803">
        <w:rPr>
          <w:rFonts w:ascii="Arial" w:hAnsi="Arial" w:cs="Arial"/>
          <w:sz w:val="24"/>
          <w:szCs w:val="24"/>
        </w:rPr>
        <w:t xml:space="preserve">ctiva de vida para </w:t>
      </w:r>
      <w:r w:rsidRPr="00895A36">
        <w:rPr>
          <w:rFonts w:ascii="Arial" w:hAnsi="Arial" w:cs="Arial"/>
          <w:sz w:val="24"/>
          <w:szCs w:val="24"/>
        </w:rPr>
        <w:t>os sucessores e lhes garantirão a manutenção dos recursos naturais necessários par</w:t>
      </w:r>
      <w:r w:rsidR="00197803">
        <w:rPr>
          <w:rFonts w:ascii="Arial" w:hAnsi="Arial" w:cs="Arial"/>
          <w:sz w:val="24"/>
          <w:szCs w:val="24"/>
        </w:rPr>
        <w:t>a uma melhor qualidade de vida.</w:t>
      </w:r>
    </w:p>
    <w:p w:rsidR="00895A36" w:rsidRPr="00895A36" w:rsidRDefault="00895A36" w:rsidP="00895A36">
      <w:pPr>
        <w:spacing w:after="0" w:line="360" w:lineRule="auto"/>
        <w:ind w:firstLine="709"/>
        <w:jc w:val="both"/>
        <w:rPr>
          <w:rFonts w:ascii="Arial" w:hAnsi="Arial" w:cs="Arial"/>
          <w:sz w:val="24"/>
          <w:szCs w:val="24"/>
        </w:rPr>
      </w:pPr>
      <w:r w:rsidRPr="00895A36">
        <w:rPr>
          <w:rFonts w:ascii="Arial" w:hAnsi="Arial" w:cs="Arial"/>
          <w:sz w:val="24"/>
          <w:szCs w:val="24"/>
        </w:rPr>
        <w:t>A falta de conhecimento do ser humano em relação à sustentabilidade e ao que isto implica, pode ter consequências catastróficas. Nos dias de hoje é preciso que cada indivíduo tenha a consciência de que é necessário se preocupar e cuidar do meio ambiente no qual se vive. E para isto, é preciso estar atento a cada atitude e repensar a forma como se vive dentro deste ambiente. A continuação e sobrevivência da raça humana estão totalmente dependentes da conservação dos recursos naturais de nossas matas, florestas, rios, lagos e oceanos.</w:t>
      </w:r>
    </w:p>
    <w:p w:rsidR="00895A36" w:rsidRDefault="001468A7" w:rsidP="00895A36">
      <w:pPr>
        <w:spacing w:after="0" w:line="360" w:lineRule="auto"/>
        <w:ind w:firstLine="709"/>
        <w:jc w:val="both"/>
        <w:rPr>
          <w:rFonts w:ascii="Arial" w:hAnsi="Arial" w:cs="Arial"/>
          <w:sz w:val="24"/>
          <w:szCs w:val="24"/>
        </w:rPr>
      </w:pPr>
      <w:r>
        <w:rPr>
          <w:rFonts w:ascii="Arial" w:hAnsi="Arial" w:cs="Arial"/>
          <w:sz w:val="24"/>
          <w:szCs w:val="24"/>
        </w:rPr>
        <w:t>Para</w:t>
      </w:r>
      <w:r w:rsidR="00197803">
        <w:rPr>
          <w:rFonts w:ascii="Arial" w:hAnsi="Arial" w:cs="Arial"/>
          <w:sz w:val="24"/>
          <w:szCs w:val="24"/>
        </w:rPr>
        <w:t xml:space="preserve"> Amartya </w:t>
      </w:r>
      <w:proofErr w:type="spellStart"/>
      <w:r w:rsidR="00197803">
        <w:rPr>
          <w:rFonts w:ascii="Arial" w:hAnsi="Arial" w:cs="Arial"/>
          <w:sz w:val="24"/>
          <w:szCs w:val="24"/>
        </w:rPr>
        <w:t>Sen</w:t>
      </w:r>
      <w:proofErr w:type="spellEnd"/>
      <w:r w:rsidR="00197803">
        <w:rPr>
          <w:rFonts w:ascii="Arial" w:hAnsi="Arial" w:cs="Arial"/>
          <w:sz w:val="24"/>
          <w:szCs w:val="24"/>
        </w:rPr>
        <w:t xml:space="preserve"> a sustentabilidade é ser ético e solidário. </w:t>
      </w:r>
      <w:r w:rsidR="00197803" w:rsidRPr="00197803">
        <w:rPr>
          <w:rFonts w:ascii="Arial" w:hAnsi="Arial" w:cs="Arial"/>
          <w:sz w:val="24"/>
          <w:szCs w:val="24"/>
        </w:rPr>
        <w:t>A Sustentabilidade não deve acontecer somente no ambiente físico e material, é necessário manter a vida que est</w:t>
      </w:r>
      <w:r w:rsidR="00197803">
        <w:rPr>
          <w:rFonts w:ascii="Arial" w:hAnsi="Arial" w:cs="Arial"/>
          <w:sz w:val="24"/>
          <w:szCs w:val="24"/>
        </w:rPr>
        <w:t>á presente em todos</w:t>
      </w:r>
      <w:r w:rsidR="00197803" w:rsidRPr="00197803">
        <w:rPr>
          <w:rFonts w:ascii="Arial" w:hAnsi="Arial" w:cs="Arial"/>
          <w:sz w:val="24"/>
          <w:szCs w:val="24"/>
        </w:rPr>
        <w:t>.</w:t>
      </w:r>
    </w:p>
    <w:p w:rsidR="005C1A66" w:rsidRDefault="005C1A66" w:rsidP="00895A36">
      <w:pPr>
        <w:spacing w:after="0" w:line="360" w:lineRule="auto"/>
        <w:ind w:firstLine="709"/>
        <w:jc w:val="both"/>
        <w:rPr>
          <w:rFonts w:ascii="Arial" w:hAnsi="Arial" w:cs="Arial"/>
          <w:sz w:val="24"/>
          <w:szCs w:val="24"/>
        </w:rPr>
      </w:pPr>
      <w:r>
        <w:rPr>
          <w:rFonts w:ascii="Arial" w:hAnsi="Arial" w:cs="Arial"/>
          <w:sz w:val="24"/>
          <w:szCs w:val="24"/>
        </w:rPr>
        <w:t xml:space="preserve">Amartya </w:t>
      </w:r>
      <w:proofErr w:type="spellStart"/>
      <w:r>
        <w:rPr>
          <w:rFonts w:ascii="Arial" w:hAnsi="Arial" w:cs="Arial"/>
          <w:sz w:val="24"/>
          <w:szCs w:val="24"/>
        </w:rPr>
        <w:t>Sen</w:t>
      </w:r>
      <w:proofErr w:type="spellEnd"/>
      <w:r>
        <w:rPr>
          <w:rFonts w:ascii="Arial" w:hAnsi="Arial" w:cs="Arial"/>
          <w:sz w:val="24"/>
          <w:szCs w:val="24"/>
        </w:rPr>
        <w:t xml:space="preserve"> toma como ponto de partida o fato de que </w:t>
      </w:r>
      <w:proofErr w:type="gramStart"/>
      <w:r>
        <w:rPr>
          <w:rFonts w:ascii="Arial" w:hAnsi="Arial" w:cs="Arial"/>
          <w:sz w:val="24"/>
          <w:szCs w:val="24"/>
        </w:rPr>
        <w:t>a exploração contínua e exagerada dos recursos naturais compromete</w:t>
      </w:r>
      <w:proofErr w:type="gramEnd"/>
      <w:r>
        <w:rPr>
          <w:rFonts w:ascii="Arial" w:hAnsi="Arial" w:cs="Arial"/>
          <w:sz w:val="24"/>
          <w:szCs w:val="24"/>
        </w:rPr>
        <w:t xml:space="preserve"> a saúde do planeta e a vida das futuras gerações. E a economia é responsável por grande parte dessa exploração, já que se vale da natureza no processo produtivo e no beneficiamento de produtos. </w:t>
      </w:r>
    </w:p>
    <w:p w:rsidR="005C1A66" w:rsidRPr="00895A36" w:rsidRDefault="005C1A66" w:rsidP="00895A36">
      <w:pPr>
        <w:spacing w:after="0" w:line="360" w:lineRule="auto"/>
        <w:ind w:firstLine="709"/>
        <w:jc w:val="both"/>
        <w:rPr>
          <w:rFonts w:ascii="Arial" w:hAnsi="Arial" w:cs="Arial"/>
          <w:sz w:val="24"/>
          <w:szCs w:val="24"/>
        </w:rPr>
      </w:pPr>
      <w:r>
        <w:rPr>
          <w:rFonts w:ascii="Arial" w:hAnsi="Arial" w:cs="Arial"/>
          <w:sz w:val="24"/>
          <w:szCs w:val="24"/>
        </w:rPr>
        <w:t xml:space="preserve">Para o autor o desenvolvimento sustentável </w:t>
      </w:r>
      <w:proofErr w:type="gramStart"/>
      <w:r>
        <w:rPr>
          <w:rFonts w:ascii="Arial" w:hAnsi="Arial" w:cs="Arial"/>
          <w:sz w:val="24"/>
          <w:szCs w:val="24"/>
        </w:rPr>
        <w:t>esta ligado</w:t>
      </w:r>
      <w:proofErr w:type="gramEnd"/>
      <w:r>
        <w:rPr>
          <w:rFonts w:ascii="Arial" w:hAnsi="Arial" w:cs="Arial"/>
          <w:sz w:val="24"/>
          <w:szCs w:val="24"/>
        </w:rPr>
        <w:t xml:space="preserve"> á propriedade regenerativa do sistema ecológico frente ao uso irrestrito dos recursos naturais escassos. </w:t>
      </w:r>
    </w:p>
    <w:p w:rsidR="00197803" w:rsidRPr="00895A36" w:rsidRDefault="00197803" w:rsidP="001468A7">
      <w:pPr>
        <w:spacing w:after="0" w:line="360" w:lineRule="auto"/>
        <w:jc w:val="both"/>
        <w:rPr>
          <w:rFonts w:ascii="Arial" w:hAnsi="Arial" w:cs="Arial"/>
          <w:sz w:val="24"/>
          <w:szCs w:val="24"/>
        </w:rPr>
      </w:pPr>
    </w:p>
    <w:p w:rsidR="00895A36" w:rsidRDefault="00197803" w:rsidP="00403971">
      <w:pPr>
        <w:spacing w:after="0" w:line="360" w:lineRule="auto"/>
        <w:jc w:val="both"/>
        <w:rPr>
          <w:rFonts w:ascii="Arial" w:hAnsi="Arial" w:cs="Arial"/>
          <w:sz w:val="24"/>
          <w:szCs w:val="24"/>
        </w:rPr>
      </w:pPr>
      <w:proofErr w:type="gramStart"/>
      <w:r>
        <w:rPr>
          <w:rFonts w:ascii="Arial" w:hAnsi="Arial" w:cs="Arial"/>
          <w:sz w:val="24"/>
          <w:szCs w:val="24"/>
        </w:rPr>
        <w:t>4.1 SUSTENTABILIDADE</w:t>
      </w:r>
      <w:proofErr w:type="gramEnd"/>
      <w:r>
        <w:rPr>
          <w:rFonts w:ascii="Arial" w:hAnsi="Arial" w:cs="Arial"/>
          <w:sz w:val="24"/>
          <w:szCs w:val="24"/>
        </w:rPr>
        <w:t xml:space="preserve"> E SUAS IMPLICAÇÕES PARA EDUCAÇÃO</w:t>
      </w:r>
    </w:p>
    <w:p w:rsidR="00197803" w:rsidRDefault="00197803" w:rsidP="00403971">
      <w:pPr>
        <w:spacing w:after="0" w:line="360" w:lineRule="auto"/>
        <w:jc w:val="both"/>
        <w:rPr>
          <w:rFonts w:ascii="Arial" w:hAnsi="Arial" w:cs="Arial"/>
          <w:sz w:val="24"/>
          <w:szCs w:val="24"/>
        </w:rPr>
      </w:pPr>
    </w:p>
    <w:p w:rsidR="00197803" w:rsidRPr="00197803" w:rsidRDefault="00197803" w:rsidP="00197803">
      <w:pPr>
        <w:spacing w:after="0" w:line="360" w:lineRule="auto"/>
        <w:ind w:firstLine="709"/>
        <w:jc w:val="both"/>
        <w:rPr>
          <w:rFonts w:ascii="Arial" w:hAnsi="Arial" w:cs="Arial"/>
          <w:sz w:val="24"/>
          <w:szCs w:val="24"/>
        </w:rPr>
      </w:pPr>
      <w:r>
        <w:rPr>
          <w:rFonts w:ascii="Arial" w:hAnsi="Arial" w:cs="Arial"/>
          <w:sz w:val="24"/>
          <w:szCs w:val="24"/>
        </w:rPr>
        <w:t>As</w:t>
      </w:r>
      <w:r w:rsidRPr="00197803">
        <w:rPr>
          <w:rFonts w:ascii="Arial" w:hAnsi="Arial" w:cs="Arial"/>
          <w:sz w:val="24"/>
          <w:szCs w:val="24"/>
        </w:rPr>
        <w:t xml:space="preserve"> du</w:t>
      </w:r>
      <w:r>
        <w:rPr>
          <w:rFonts w:ascii="Arial" w:hAnsi="Arial" w:cs="Arial"/>
          <w:sz w:val="24"/>
          <w:szCs w:val="24"/>
        </w:rPr>
        <w:t>as últimas décadas testemunhou-se</w:t>
      </w:r>
      <w:r w:rsidRPr="00197803">
        <w:rPr>
          <w:rFonts w:ascii="Arial" w:hAnsi="Arial" w:cs="Arial"/>
          <w:sz w:val="24"/>
          <w:szCs w:val="24"/>
        </w:rPr>
        <w:t xml:space="preserve"> o surgimento do discurso da sustentabilidade. A palavra sustentabilidade tornou-se palavra mágica, falado por diferente sujeito e envolve os diversos contextos sociais e assumindo muitos sentidos.</w:t>
      </w:r>
    </w:p>
    <w:p w:rsidR="00197803" w:rsidRPr="00197803" w:rsidRDefault="00197803" w:rsidP="00197803">
      <w:pPr>
        <w:spacing w:after="0" w:line="360" w:lineRule="auto"/>
        <w:ind w:firstLine="709"/>
        <w:jc w:val="both"/>
        <w:rPr>
          <w:rFonts w:ascii="Arial" w:hAnsi="Arial" w:cs="Arial"/>
          <w:sz w:val="24"/>
          <w:szCs w:val="24"/>
        </w:rPr>
      </w:pPr>
      <w:r>
        <w:rPr>
          <w:rFonts w:ascii="Arial" w:hAnsi="Arial" w:cs="Arial"/>
          <w:sz w:val="24"/>
          <w:szCs w:val="24"/>
        </w:rPr>
        <w:t>E</w:t>
      </w:r>
      <w:r w:rsidRPr="00197803">
        <w:rPr>
          <w:rFonts w:ascii="Arial" w:hAnsi="Arial" w:cs="Arial"/>
          <w:sz w:val="24"/>
          <w:szCs w:val="24"/>
        </w:rPr>
        <w:t xml:space="preserve">ssa expressão “sustentabilidade” tem influência no campo de atividade diversa entre as quais o campo da educação, os organismos internacionais, as organizações não governamentais e na política </w:t>
      </w:r>
      <w:proofErr w:type="gramStart"/>
      <w:r w:rsidRPr="00197803">
        <w:rPr>
          <w:rFonts w:ascii="Arial" w:hAnsi="Arial" w:cs="Arial"/>
          <w:sz w:val="24"/>
          <w:szCs w:val="24"/>
        </w:rPr>
        <w:t>pública dirigidos</w:t>
      </w:r>
      <w:proofErr w:type="gramEnd"/>
      <w:r w:rsidRPr="00197803">
        <w:rPr>
          <w:rFonts w:ascii="Arial" w:hAnsi="Arial" w:cs="Arial"/>
          <w:sz w:val="24"/>
          <w:szCs w:val="24"/>
        </w:rPr>
        <w:t xml:space="preserve"> a educação, ambiente e desenvolvimento de alguns países.</w:t>
      </w:r>
    </w:p>
    <w:p w:rsidR="00197803" w:rsidRPr="00197803" w:rsidRDefault="00197803" w:rsidP="00197803">
      <w:pPr>
        <w:spacing w:after="0" w:line="360" w:lineRule="auto"/>
        <w:ind w:firstLine="709"/>
        <w:jc w:val="both"/>
        <w:rPr>
          <w:rFonts w:ascii="Arial" w:hAnsi="Arial" w:cs="Arial"/>
          <w:sz w:val="24"/>
          <w:szCs w:val="24"/>
        </w:rPr>
      </w:pPr>
      <w:r>
        <w:rPr>
          <w:rFonts w:ascii="Arial" w:hAnsi="Arial" w:cs="Arial"/>
          <w:sz w:val="24"/>
          <w:szCs w:val="24"/>
        </w:rPr>
        <w:lastRenderedPageBreak/>
        <w:t>Há</w:t>
      </w:r>
      <w:r w:rsidRPr="00197803">
        <w:rPr>
          <w:rFonts w:ascii="Arial" w:hAnsi="Arial" w:cs="Arial"/>
          <w:sz w:val="24"/>
          <w:szCs w:val="24"/>
        </w:rPr>
        <w:t xml:space="preserve"> uma tendência a substituir a concepção de educação ambiental, até então dominante, por uma nova proposta “educação para a sustentabilidade” ou “para um futuro sustentável”.</w:t>
      </w:r>
    </w:p>
    <w:p w:rsidR="00197803" w:rsidRPr="00197803" w:rsidRDefault="00197803" w:rsidP="00197803">
      <w:pPr>
        <w:spacing w:after="0" w:line="360" w:lineRule="auto"/>
        <w:ind w:firstLine="709"/>
        <w:jc w:val="both"/>
        <w:rPr>
          <w:rFonts w:ascii="Arial" w:hAnsi="Arial" w:cs="Arial"/>
          <w:sz w:val="24"/>
          <w:szCs w:val="24"/>
        </w:rPr>
      </w:pPr>
      <w:r w:rsidRPr="00197803">
        <w:rPr>
          <w:rFonts w:ascii="Arial" w:hAnsi="Arial" w:cs="Arial"/>
          <w:sz w:val="24"/>
          <w:szCs w:val="24"/>
        </w:rPr>
        <w:t xml:space="preserve">Essa renovação pode ser observada nas conferencias da </w:t>
      </w:r>
      <w:proofErr w:type="gramStart"/>
      <w:r w:rsidRPr="00197803">
        <w:rPr>
          <w:rFonts w:ascii="Arial" w:hAnsi="Arial" w:cs="Arial"/>
          <w:sz w:val="24"/>
          <w:szCs w:val="24"/>
        </w:rPr>
        <w:t>Unesco</w:t>
      </w:r>
      <w:proofErr w:type="gramEnd"/>
      <w:r w:rsidRPr="00197803">
        <w:rPr>
          <w:rFonts w:ascii="Arial" w:hAnsi="Arial" w:cs="Arial"/>
          <w:sz w:val="24"/>
          <w:szCs w:val="24"/>
        </w:rPr>
        <w:t>, na agenda 21 na rio-92, gradualmente o novo discurso passou a penetrar outros países centrais e periféricos e nas demais</w:t>
      </w:r>
      <w:r>
        <w:rPr>
          <w:rFonts w:ascii="Arial" w:hAnsi="Arial" w:cs="Arial"/>
          <w:sz w:val="24"/>
          <w:szCs w:val="24"/>
        </w:rPr>
        <w:t xml:space="preserve"> </w:t>
      </w:r>
      <w:r w:rsidRPr="00197803">
        <w:rPr>
          <w:rFonts w:ascii="Arial" w:hAnsi="Arial" w:cs="Arial"/>
          <w:sz w:val="24"/>
          <w:szCs w:val="24"/>
        </w:rPr>
        <w:t>esfera institucionais.</w:t>
      </w:r>
    </w:p>
    <w:p w:rsidR="00197803" w:rsidRPr="00197803" w:rsidRDefault="00197803" w:rsidP="00197803">
      <w:pPr>
        <w:spacing w:after="0" w:line="360" w:lineRule="auto"/>
        <w:ind w:firstLine="709"/>
        <w:jc w:val="both"/>
        <w:rPr>
          <w:rFonts w:ascii="Arial" w:hAnsi="Arial" w:cs="Arial"/>
          <w:sz w:val="24"/>
          <w:szCs w:val="24"/>
        </w:rPr>
      </w:pPr>
      <w:r w:rsidRPr="00197803">
        <w:rPr>
          <w:rFonts w:ascii="Arial" w:hAnsi="Arial" w:cs="Arial"/>
          <w:sz w:val="24"/>
          <w:szCs w:val="24"/>
        </w:rPr>
        <w:t>À medida que o debate da sustentabilidade v</w:t>
      </w:r>
      <w:r w:rsidR="003F2B36">
        <w:rPr>
          <w:rFonts w:ascii="Arial" w:hAnsi="Arial" w:cs="Arial"/>
          <w:sz w:val="24"/>
          <w:szCs w:val="24"/>
        </w:rPr>
        <w:t>ai se tornando mais complexo e</w:t>
      </w:r>
      <w:proofErr w:type="gramStart"/>
      <w:r w:rsidR="003F2B36">
        <w:rPr>
          <w:rFonts w:ascii="Arial" w:hAnsi="Arial" w:cs="Arial"/>
          <w:sz w:val="24"/>
          <w:szCs w:val="24"/>
        </w:rPr>
        <w:t xml:space="preserve"> </w:t>
      </w:r>
      <w:r w:rsidRPr="00197803">
        <w:rPr>
          <w:rFonts w:ascii="Arial" w:hAnsi="Arial" w:cs="Arial"/>
          <w:sz w:val="24"/>
          <w:szCs w:val="24"/>
        </w:rPr>
        <w:t xml:space="preserve"> </w:t>
      </w:r>
      <w:proofErr w:type="gramEnd"/>
      <w:r w:rsidRPr="00197803">
        <w:rPr>
          <w:rFonts w:ascii="Arial" w:hAnsi="Arial" w:cs="Arial"/>
          <w:sz w:val="24"/>
          <w:szCs w:val="24"/>
        </w:rPr>
        <w:t>difundido socialmente, ele vai sendo apropriado por diferentes forças sociais que passam a lhe imprimir o significado que melhor expressa seus valores e interesses particulares.</w:t>
      </w:r>
    </w:p>
    <w:p w:rsidR="00197803" w:rsidRPr="00197803" w:rsidRDefault="00197803" w:rsidP="00197803">
      <w:pPr>
        <w:spacing w:after="0" w:line="360" w:lineRule="auto"/>
        <w:ind w:firstLine="709"/>
        <w:jc w:val="both"/>
        <w:rPr>
          <w:rFonts w:ascii="Arial" w:hAnsi="Arial" w:cs="Arial"/>
          <w:sz w:val="24"/>
          <w:szCs w:val="24"/>
        </w:rPr>
      </w:pPr>
      <w:r w:rsidRPr="00197803">
        <w:rPr>
          <w:rFonts w:ascii="Arial" w:hAnsi="Arial" w:cs="Arial"/>
          <w:sz w:val="24"/>
          <w:szCs w:val="24"/>
        </w:rPr>
        <w:t>A educação para a sustentabilidade</w:t>
      </w:r>
      <w:r w:rsidR="003F2B36" w:rsidRPr="00197803">
        <w:rPr>
          <w:rFonts w:ascii="Arial" w:hAnsi="Arial" w:cs="Arial"/>
          <w:sz w:val="24"/>
          <w:szCs w:val="24"/>
        </w:rPr>
        <w:t xml:space="preserve"> surgiu</w:t>
      </w:r>
      <w:r w:rsidRPr="00197803">
        <w:rPr>
          <w:rFonts w:ascii="Arial" w:hAnsi="Arial" w:cs="Arial"/>
          <w:sz w:val="24"/>
          <w:szCs w:val="24"/>
        </w:rPr>
        <w:t xml:space="preserve"> como uma tentativa de superar alguns problemas apresentado pela educação ambiental praticado nas escolas de diversos países da união europeia, como a Itália, a Espanha e outros.</w:t>
      </w:r>
    </w:p>
    <w:p w:rsidR="00197803" w:rsidRPr="00197803" w:rsidRDefault="00197803" w:rsidP="00197803">
      <w:pPr>
        <w:spacing w:after="0" w:line="360" w:lineRule="auto"/>
        <w:ind w:firstLine="709"/>
        <w:jc w:val="both"/>
        <w:rPr>
          <w:rFonts w:ascii="Arial" w:hAnsi="Arial" w:cs="Arial"/>
          <w:sz w:val="24"/>
          <w:szCs w:val="24"/>
        </w:rPr>
      </w:pPr>
      <w:r>
        <w:rPr>
          <w:rFonts w:ascii="Arial" w:hAnsi="Arial" w:cs="Arial"/>
          <w:sz w:val="24"/>
          <w:szCs w:val="24"/>
        </w:rPr>
        <w:t>A</w:t>
      </w:r>
      <w:r w:rsidRPr="00197803">
        <w:rPr>
          <w:rFonts w:ascii="Arial" w:hAnsi="Arial" w:cs="Arial"/>
          <w:sz w:val="24"/>
          <w:szCs w:val="24"/>
        </w:rPr>
        <w:t xml:space="preserve"> educação ambiental assumiu expressões reducionistas em vários aspectos ao tratar a crise ambiental como uma crise meramente ecológica; ao confundir o meio ambiente com a natureza; ao desprezar suas dimensões políticas, éticas e culturais. Portanto, a partir de uma crítica e de um diagnóstico da educação ambiental experimentadas em muitas escolas europeias ao longo das últimas décadas, chegou-se a nova proposta de educação para a sustentabilidade ou para o desenvolvimento sustentável.</w:t>
      </w:r>
    </w:p>
    <w:p w:rsidR="00197803" w:rsidRPr="00197803" w:rsidRDefault="00197803" w:rsidP="00197803">
      <w:pPr>
        <w:spacing w:after="0" w:line="360" w:lineRule="auto"/>
        <w:ind w:firstLine="709"/>
        <w:jc w:val="both"/>
        <w:rPr>
          <w:rFonts w:ascii="Arial" w:hAnsi="Arial" w:cs="Arial"/>
          <w:sz w:val="24"/>
          <w:szCs w:val="24"/>
        </w:rPr>
      </w:pPr>
      <w:r w:rsidRPr="00197803">
        <w:rPr>
          <w:rFonts w:ascii="Arial" w:hAnsi="Arial" w:cs="Arial"/>
          <w:sz w:val="24"/>
          <w:szCs w:val="24"/>
        </w:rPr>
        <w:t>A educação ambiental brasileira,</w:t>
      </w:r>
      <w:r>
        <w:rPr>
          <w:rFonts w:ascii="Arial" w:hAnsi="Arial" w:cs="Arial"/>
          <w:sz w:val="24"/>
          <w:szCs w:val="24"/>
        </w:rPr>
        <w:t xml:space="preserve"> </w:t>
      </w:r>
      <w:r w:rsidRPr="00197803">
        <w:rPr>
          <w:rFonts w:ascii="Arial" w:hAnsi="Arial" w:cs="Arial"/>
          <w:sz w:val="24"/>
          <w:szCs w:val="24"/>
        </w:rPr>
        <w:t xml:space="preserve">sobretudo a partir da década de 90, vem desenvolvendo </w:t>
      </w:r>
      <w:proofErr w:type="gramStart"/>
      <w:r w:rsidRPr="00197803">
        <w:rPr>
          <w:rFonts w:ascii="Arial" w:hAnsi="Arial" w:cs="Arial"/>
          <w:sz w:val="24"/>
          <w:szCs w:val="24"/>
        </w:rPr>
        <w:t>iniciativas teóricas e práticas renovadoras que se empenham em superar tanto a herança naturalista prove</w:t>
      </w:r>
      <w:proofErr w:type="gramEnd"/>
      <w:r w:rsidRPr="00197803">
        <w:rPr>
          <w:rFonts w:ascii="Arial" w:hAnsi="Arial" w:cs="Arial"/>
          <w:sz w:val="24"/>
          <w:szCs w:val="24"/>
        </w:rPr>
        <w:t xml:space="preserve"> mente das ciências naturais quanto as visões reducionistas e politicamente conservadoras que estiveram presentes na </w:t>
      </w:r>
      <w:r>
        <w:rPr>
          <w:rFonts w:ascii="Arial" w:hAnsi="Arial" w:cs="Arial"/>
          <w:sz w:val="24"/>
          <w:szCs w:val="24"/>
        </w:rPr>
        <w:t>formação do campo no brasil.</w:t>
      </w:r>
    </w:p>
    <w:p w:rsidR="00197803" w:rsidRPr="00197803" w:rsidRDefault="00197803" w:rsidP="00197803">
      <w:pPr>
        <w:spacing w:after="0" w:line="360" w:lineRule="auto"/>
        <w:ind w:firstLine="709"/>
        <w:jc w:val="both"/>
        <w:rPr>
          <w:rFonts w:ascii="Arial" w:hAnsi="Arial" w:cs="Arial"/>
          <w:sz w:val="24"/>
          <w:szCs w:val="24"/>
        </w:rPr>
      </w:pPr>
      <w:r w:rsidRPr="00197803">
        <w:rPr>
          <w:rFonts w:ascii="Arial" w:hAnsi="Arial" w:cs="Arial"/>
          <w:sz w:val="24"/>
          <w:szCs w:val="24"/>
        </w:rPr>
        <w:t xml:space="preserve">Entende-se que a educação pressupõe autonomia e pensamento crítico. Para ele, os alunos deveriam ser estimulados a pensar, jugar e se comportar por si próprio e não orientadas para uma finalidade pré-determinada. </w:t>
      </w:r>
      <w:proofErr w:type="gramStart"/>
      <w:r w:rsidR="00DB7830">
        <w:rPr>
          <w:rFonts w:ascii="Arial" w:hAnsi="Arial" w:cs="Arial"/>
          <w:sz w:val="24"/>
          <w:szCs w:val="24"/>
        </w:rPr>
        <w:t>Uma</w:t>
      </w:r>
      <w:r w:rsidRPr="00197803">
        <w:rPr>
          <w:rFonts w:ascii="Arial" w:hAnsi="Arial" w:cs="Arial"/>
          <w:sz w:val="24"/>
          <w:szCs w:val="24"/>
        </w:rPr>
        <w:t xml:space="preserve"> educação orientada para uma finalidade determinada sugeri</w:t>
      </w:r>
      <w:proofErr w:type="gramEnd"/>
      <w:r w:rsidRPr="00197803">
        <w:rPr>
          <w:rFonts w:ascii="Arial" w:hAnsi="Arial" w:cs="Arial"/>
          <w:sz w:val="24"/>
          <w:szCs w:val="24"/>
        </w:rPr>
        <w:t xml:space="preserve"> mais um treinamento para aquisição de certas habilidades do que um aprendizado envolvido com a compreensão.</w:t>
      </w:r>
    </w:p>
    <w:p w:rsidR="00197803" w:rsidRDefault="003F2B36" w:rsidP="00197803">
      <w:pPr>
        <w:spacing w:after="0" w:line="360" w:lineRule="auto"/>
        <w:ind w:firstLine="709"/>
        <w:jc w:val="both"/>
        <w:rPr>
          <w:rFonts w:ascii="Arial" w:hAnsi="Arial" w:cs="Arial"/>
          <w:sz w:val="24"/>
          <w:szCs w:val="24"/>
        </w:rPr>
      </w:pPr>
      <w:r>
        <w:rPr>
          <w:rFonts w:ascii="Arial" w:hAnsi="Arial" w:cs="Arial"/>
          <w:sz w:val="24"/>
          <w:szCs w:val="24"/>
        </w:rPr>
        <w:t>Logo, a</w:t>
      </w:r>
      <w:r w:rsidR="00197803" w:rsidRPr="00197803">
        <w:rPr>
          <w:rFonts w:ascii="Arial" w:hAnsi="Arial" w:cs="Arial"/>
          <w:sz w:val="24"/>
          <w:szCs w:val="24"/>
        </w:rPr>
        <w:t xml:space="preserve"> discursão visa revelar a diversidade de divisões de mundo envolvidas no debate, de modo que os alunos não sejam “educados para a sustentabilidade”, mas capacitados a comparar, debater e julgar por si próprios as diversas posições </w:t>
      </w:r>
      <w:r w:rsidR="00197803" w:rsidRPr="00197803">
        <w:rPr>
          <w:rFonts w:ascii="Arial" w:hAnsi="Arial" w:cs="Arial"/>
          <w:sz w:val="24"/>
          <w:szCs w:val="24"/>
        </w:rPr>
        <w:lastRenderedPageBreak/>
        <w:t>manifestas no debate a aquelas que lhes parecem mais sensatas</w:t>
      </w:r>
      <w:r w:rsidR="00DB7830">
        <w:rPr>
          <w:rFonts w:ascii="Arial" w:hAnsi="Arial" w:cs="Arial"/>
          <w:sz w:val="24"/>
          <w:szCs w:val="24"/>
        </w:rPr>
        <w:t>. Pode-se</w:t>
      </w:r>
      <w:r w:rsidR="00197803" w:rsidRPr="00197803">
        <w:rPr>
          <w:rFonts w:ascii="Arial" w:hAnsi="Arial" w:cs="Arial"/>
          <w:sz w:val="24"/>
          <w:szCs w:val="24"/>
        </w:rPr>
        <w:t xml:space="preserve"> dizer que se trata de uma abordagem educacional, pois a outra, ao procurar “educação para al</w:t>
      </w:r>
      <w:r w:rsidR="00DB7830">
        <w:rPr>
          <w:rFonts w:ascii="Arial" w:hAnsi="Arial" w:cs="Arial"/>
          <w:sz w:val="24"/>
          <w:szCs w:val="24"/>
        </w:rPr>
        <w:t>go”, perde o sentido educativo.</w:t>
      </w:r>
    </w:p>
    <w:p w:rsidR="00DB7830" w:rsidRDefault="00DB7830" w:rsidP="00DB7830">
      <w:pPr>
        <w:spacing w:after="0" w:line="360" w:lineRule="auto"/>
        <w:jc w:val="both"/>
        <w:rPr>
          <w:rFonts w:ascii="Arial" w:hAnsi="Arial" w:cs="Arial"/>
          <w:sz w:val="24"/>
          <w:szCs w:val="24"/>
        </w:rPr>
      </w:pPr>
    </w:p>
    <w:p w:rsidR="00DB7830" w:rsidRDefault="00DB7830" w:rsidP="00DB7830">
      <w:pPr>
        <w:spacing w:after="0" w:line="360" w:lineRule="auto"/>
        <w:jc w:val="both"/>
        <w:rPr>
          <w:rFonts w:ascii="Arial" w:hAnsi="Arial" w:cs="Arial"/>
          <w:sz w:val="24"/>
          <w:szCs w:val="24"/>
        </w:rPr>
      </w:pPr>
      <w:r>
        <w:rPr>
          <w:rFonts w:ascii="Arial" w:hAnsi="Arial" w:cs="Arial"/>
          <w:sz w:val="24"/>
          <w:szCs w:val="24"/>
        </w:rPr>
        <w:t>4.2 POR UMA ECOPEDAGOGIA</w:t>
      </w:r>
    </w:p>
    <w:p w:rsidR="00DB7830" w:rsidRDefault="00DB7830" w:rsidP="00DB7830">
      <w:pPr>
        <w:spacing w:after="0" w:line="360" w:lineRule="auto"/>
        <w:jc w:val="both"/>
        <w:rPr>
          <w:rFonts w:ascii="Arial" w:hAnsi="Arial" w:cs="Arial"/>
          <w:sz w:val="24"/>
          <w:szCs w:val="24"/>
        </w:rPr>
      </w:pPr>
    </w:p>
    <w:p w:rsidR="00DB7830" w:rsidRDefault="00DB7830" w:rsidP="00DB7830">
      <w:pPr>
        <w:spacing w:after="0" w:line="360" w:lineRule="auto"/>
        <w:ind w:firstLine="709"/>
        <w:jc w:val="both"/>
        <w:rPr>
          <w:rFonts w:ascii="Arial" w:hAnsi="Arial" w:cs="Arial"/>
          <w:sz w:val="24"/>
          <w:szCs w:val="24"/>
        </w:rPr>
      </w:pPr>
      <w:r w:rsidRPr="00DB7830">
        <w:rPr>
          <w:rFonts w:ascii="Arial" w:hAnsi="Arial" w:cs="Arial"/>
          <w:sz w:val="24"/>
          <w:szCs w:val="24"/>
        </w:rPr>
        <w:t xml:space="preserve">A UNESCO patrocinou em 1997 na </w:t>
      </w:r>
      <w:proofErr w:type="spellStart"/>
      <w:r w:rsidRPr="00DB7830">
        <w:rPr>
          <w:rFonts w:ascii="Arial" w:hAnsi="Arial" w:cs="Arial"/>
          <w:sz w:val="24"/>
          <w:szCs w:val="24"/>
        </w:rPr>
        <w:t>Tessalônica</w:t>
      </w:r>
      <w:proofErr w:type="spellEnd"/>
      <w:r w:rsidRPr="00DB7830">
        <w:rPr>
          <w:rFonts w:ascii="Arial" w:hAnsi="Arial" w:cs="Arial"/>
          <w:sz w:val="24"/>
          <w:szCs w:val="24"/>
        </w:rPr>
        <w:t xml:space="preserve"> (Grécia) uma conferência internacional sobre ‘meio ambiente e sociedade’, centrada no tema da educação. A Conferência da </w:t>
      </w:r>
      <w:proofErr w:type="spellStart"/>
      <w:r w:rsidRPr="00DB7830">
        <w:rPr>
          <w:rFonts w:ascii="Arial" w:hAnsi="Arial" w:cs="Arial"/>
          <w:sz w:val="24"/>
          <w:szCs w:val="24"/>
        </w:rPr>
        <w:t>Tessalônica</w:t>
      </w:r>
      <w:proofErr w:type="spellEnd"/>
      <w:r w:rsidRPr="00DB7830">
        <w:rPr>
          <w:rFonts w:ascii="Arial" w:hAnsi="Arial" w:cs="Arial"/>
          <w:sz w:val="24"/>
          <w:szCs w:val="24"/>
        </w:rPr>
        <w:t xml:space="preserve"> seguiu os passos das reuniões anteriores da </w:t>
      </w:r>
      <w:proofErr w:type="gramStart"/>
      <w:r w:rsidRPr="00DB7830">
        <w:rPr>
          <w:rFonts w:ascii="Arial" w:hAnsi="Arial" w:cs="Arial"/>
          <w:sz w:val="24"/>
          <w:szCs w:val="24"/>
        </w:rPr>
        <w:t>Unesco</w:t>
      </w:r>
      <w:proofErr w:type="gramEnd"/>
      <w:r w:rsidRPr="00DB7830">
        <w:rPr>
          <w:rFonts w:ascii="Arial" w:hAnsi="Arial" w:cs="Arial"/>
          <w:sz w:val="24"/>
          <w:szCs w:val="24"/>
        </w:rPr>
        <w:t xml:space="preserve"> - Tbilisi (1977), </w:t>
      </w:r>
      <w:proofErr w:type="spellStart"/>
      <w:r w:rsidRPr="00DB7830">
        <w:rPr>
          <w:rFonts w:ascii="Arial" w:hAnsi="Arial" w:cs="Arial"/>
          <w:sz w:val="24"/>
          <w:szCs w:val="24"/>
        </w:rPr>
        <w:t>Jomtien</w:t>
      </w:r>
      <w:proofErr w:type="spellEnd"/>
      <w:r w:rsidRPr="00DB7830">
        <w:rPr>
          <w:rFonts w:ascii="Arial" w:hAnsi="Arial" w:cs="Arial"/>
          <w:sz w:val="24"/>
          <w:szCs w:val="24"/>
        </w:rPr>
        <w:t xml:space="preserve"> (1990), Toronto (1992), Istambul (1993) - e a série de</w:t>
      </w:r>
      <w:r>
        <w:rPr>
          <w:rFonts w:ascii="Arial" w:hAnsi="Arial" w:cs="Arial"/>
          <w:sz w:val="24"/>
          <w:szCs w:val="24"/>
        </w:rPr>
        <w:t xml:space="preserve"> </w:t>
      </w:r>
      <w:r w:rsidRPr="00DB7830">
        <w:rPr>
          <w:rFonts w:ascii="Arial" w:hAnsi="Arial" w:cs="Arial"/>
          <w:sz w:val="24"/>
          <w:szCs w:val="24"/>
        </w:rPr>
        <w:t xml:space="preserve">conferências das Nações Unidas iniciada em 1992 com a Rio-92, seguida pelas de 1994 no Cairo (população), em 1995 em Copenhague (desenvolvimento social) e Beijing (sobre a mulher) e de 1996 em Istambul (assentamentos humanos). </w:t>
      </w:r>
    </w:p>
    <w:p w:rsidR="00DB7830" w:rsidRDefault="00DB7830" w:rsidP="00DB7830">
      <w:pPr>
        <w:spacing w:after="0" w:line="360" w:lineRule="auto"/>
        <w:ind w:firstLine="709"/>
        <w:jc w:val="both"/>
        <w:rPr>
          <w:rFonts w:ascii="Arial" w:hAnsi="Arial" w:cs="Arial"/>
          <w:sz w:val="24"/>
          <w:szCs w:val="24"/>
        </w:rPr>
      </w:pPr>
      <w:r w:rsidRPr="00DB7830">
        <w:rPr>
          <w:rFonts w:ascii="Arial" w:hAnsi="Arial" w:cs="Arial"/>
          <w:sz w:val="24"/>
          <w:szCs w:val="24"/>
        </w:rPr>
        <w:t xml:space="preserve">Três anos antes, a UNESCO havia lançado a iniciativa internacional sobre ‘educação para um futuro sustentável’, reconhecendo que a educação era a ‘chave’ do desenvolvimento sustentável e autônomo. O desenvolvimento sustentável tem um grande componente educativo: a preservação do meio ambiente depende de uma consciência ecológica e a formação da consciência depende da educação. </w:t>
      </w:r>
    </w:p>
    <w:p w:rsidR="00DB7830" w:rsidRPr="00DB7830" w:rsidRDefault="00DB7830" w:rsidP="00DB7830">
      <w:pPr>
        <w:spacing w:after="0" w:line="360" w:lineRule="auto"/>
        <w:ind w:firstLine="709"/>
        <w:jc w:val="both"/>
        <w:rPr>
          <w:rFonts w:ascii="Arial" w:hAnsi="Arial" w:cs="Arial"/>
          <w:sz w:val="24"/>
          <w:szCs w:val="24"/>
        </w:rPr>
      </w:pPr>
      <w:r w:rsidRPr="00DB7830">
        <w:rPr>
          <w:rFonts w:ascii="Arial" w:hAnsi="Arial" w:cs="Arial"/>
          <w:sz w:val="24"/>
          <w:szCs w:val="24"/>
        </w:rPr>
        <w:t>É aqui que entra em cena a ecopedagogia. Ela é uma pedagogia da vivência cotidiana com o outro, portanto, democrática e solidária. A pedagogia tradicional centrava-se na espiritualidade, a pedagogia da escola nova, na democracia e a tecnicista, na neutralidade científica. A ecopedagogia centra-se na relação entre os sujeitos que aprendem juntos “em comu</w:t>
      </w:r>
      <w:r>
        <w:rPr>
          <w:rFonts w:ascii="Arial" w:hAnsi="Arial" w:cs="Arial"/>
          <w:sz w:val="24"/>
          <w:szCs w:val="24"/>
        </w:rPr>
        <w:t>nhão”.</w:t>
      </w:r>
    </w:p>
    <w:p w:rsidR="00DB7830" w:rsidRPr="00DB7830" w:rsidRDefault="00DB7830" w:rsidP="00DB7830">
      <w:pPr>
        <w:spacing w:after="0" w:line="360" w:lineRule="auto"/>
        <w:ind w:firstLine="709"/>
        <w:jc w:val="both"/>
        <w:rPr>
          <w:rFonts w:ascii="Arial" w:hAnsi="Arial" w:cs="Arial"/>
          <w:sz w:val="24"/>
          <w:szCs w:val="24"/>
        </w:rPr>
      </w:pPr>
      <w:r w:rsidRPr="00DB7830">
        <w:rPr>
          <w:rFonts w:ascii="Arial" w:hAnsi="Arial" w:cs="Arial"/>
          <w:sz w:val="24"/>
          <w:szCs w:val="24"/>
        </w:rPr>
        <w:t>A ecopedagogia é um movimento que ocorre muito mais fora da escola do que dentro dela, tentando suprir uma lacuna que a educação ambiental deixou ao se limitar ao ambiente externo, ao deixar de confrontar os valores sociais e ao não por em questão o aspecto político da educação e do conhecimento.</w:t>
      </w:r>
    </w:p>
    <w:p w:rsidR="00DB7830" w:rsidRPr="00DB7830" w:rsidRDefault="00DB7830" w:rsidP="00DB7830">
      <w:pPr>
        <w:spacing w:after="0" w:line="360" w:lineRule="auto"/>
        <w:ind w:firstLine="709"/>
        <w:jc w:val="both"/>
        <w:rPr>
          <w:rFonts w:ascii="Arial" w:hAnsi="Arial" w:cs="Arial"/>
          <w:sz w:val="24"/>
          <w:szCs w:val="24"/>
        </w:rPr>
      </w:pPr>
      <w:r w:rsidRPr="00DB7830">
        <w:rPr>
          <w:rFonts w:ascii="Arial" w:hAnsi="Arial" w:cs="Arial"/>
          <w:sz w:val="24"/>
          <w:szCs w:val="24"/>
        </w:rPr>
        <w:t>A sustentabilidade é um princípio reorientador da educação e principalmente dos c</w:t>
      </w:r>
      <w:r>
        <w:rPr>
          <w:rFonts w:ascii="Arial" w:hAnsi="Arial" w:cs="Arial"/>
          <w:sz w:val="24"/>
          <w:szCs w:val="24"/>
        </w:rPr>
        <w:t xml:space="preserve">urrículos, objetivos e métodos. </w:t>
      </w:r>
      <w:r w:rsidRPr="00DB7830">
        <w:rPr>
          <w:rFonts w:ascii="Arial" w:hAnsi="Arial" w:cs="Arial"/>
          <w:sz w:val="24"/>
          <w:szCs w:val="24"/>
        </w:rPr>
        <w:t>Colocada neste sentido, a ecopedagogia não</w:t>
      </w:r>
      <w:r>
        <w:rPr>
          <w:rFonts w:ascii="Arial" w:hAnsi="Arial" w:cs="Arial"/>
          <w:sz w:val="24"/>
          <w:szCs w:val="24"/>
        </w:rPr>
        <w:t xml:space="preserve"> </w:t>
      </w:r>
      <w:r w:rsidRPr="00DB7830">
        <w:rPr>
          <w:rFonts w:ascii="Arial" w:hAnsi="Arial" w:cs="Arial"/>
          <w:sz w:val="24"/>
          <w:szCs w:val="24"/>
        </w:rPr>
        <w:t xml:space="preserve">é uma pedagogia a mais, ao lado de outras pedagogias. Ela só tem sentido como projeto alternativo global, em que a preocupação não está apenas na preservação da natureza (ecologia natural) ou no impacto das sociedades humanas sobre os ambientes naturais (ecologia social), mas num novo modelo de civilização sustentável do ponto de vista ecológico (ecologia integral) que implica uma mudança </w:t>
      </w:r>
      <w:r w:rsidRPr="00DB7830">
        <w:rPr>
          <w:rFonts w:ascii="Arial" w:hAnsi="Arial" w:cs="Arial"/>
          <w:sz w:val="24"/>
          <w:szCs w:val="24"/>
        </w:rPr>
        <w:lastRenderedPageBreak/>
        <w:t>nas estruturas econômicas, sociais e culturais. Ela está ligada, portanto, a um projeto utópico: mudar as relações humanas, sociais e ambientais que temos hoje. Aqui está o sentido profundo da ecopedagogia, ou de uma pedagogia da Terra.</w:t>
      </w:r>
    </w:p>
    <w:p w:rsidR="00DB7830" w:rsidRDefault="00DB7830" w:rsidP="00DB7830">
      <w:pPr>
        <w:spacing w:after="0" w:line="360" w:lineRule="auto"/>
        <w:ind w:firstLine="709"/>
        <w:jc w:val="both"/>
        <w:rPr>
          <w:rFonts w:ascii="Arial" w:hAnsi="Arial" w:cs="Arial"/>
          <w:sz w:val="24"/>
          <w:szCs w:val="24"/>
        </w:rPr>
      </w:pPr>
      <w:r w:rsidRPr="00DB7830">
        <w:rPr>
          <w:rFonts w:ascii="Arial" w:hAnsi="Arial" w:cs="Arial"/>
          <w:sz w:val="24"/>
          <w:szCs w:val="24"/>
        </w:rPr>
        <w:t xml:space="preserve">Foi durante a realização do Fórum Global 92, no qual se discutiu muito a educação ambiental, que se percebeu a importância de uma pedagogia do desenvolvimento sustentável ou de uma ecopedagogia. </w:t>
      </w:r>
    </w:p>
    <w:p w:rsidR="00DB7830" w:rsidRPr="00DB7830" w:rsidRDefault="00DB7830" w:rsidP="00DB7830">
      <w:pPr>
        <w:spacing w:after="0" w:line="360" w:lineRule="auto"/>
        <w:ind w:firstLine="709"/>
        <w:jc w:val="both"/>
        <w:rPr>
          <w:rFonts w:ascii="Arial" w:hAnsi="Arial" w:cs="Arial"/>
          <w:sz w:val="24"/>
          <w:szCs w:val="24"/>
        </w:rPr>
      </w:pPr>
      <w:r w:rsidRPr="00DB7830">
        <w:rPr>
          <w:rFonts w:ascii="Arial" w:hAnsi="Arial" w:cs="Arial"/>
          <w:sz w:val="24"/>
          <w:szCs w:val="24"/>
        </w:rPr>
        <w:t xml:space="preserve">Hoje, porém, a ecopedagogia tornou-se um movimento e uma perspectiva da educação maior do que uma pedagogia do desenvolvimento sustentável. Ela está mais para a educação sustentável, para </w:t>
      </w:r>
      <w:proofErr w:type="gramStart"/>
      <w:r w:rsidRPr="00DB7830">
        <w:rPr>
          <w:rFonts w:ascii="Arial" w:hAnsi="Arial" w:cs="Arial"/>
          <w:sz w:val="24"/>
          <w:szCs w:val="24"/>
        </w:rPr>
        <w:t xml:space="preserve">uma </w:t>
      </w:r>
      <w:r w:rsidR="00585E14" w:rsidRPr="00DB7830">
        <w:rPr>
          <w:rFonts w:ascii="Arial" w:hAnsi="Arial" w:cs="Arial"/>
          <w:sz w:val="24"/>
          <w:szCs w:val="24"/>
        </w:rPr>
        <w:t>eco</w:t>
      </w:r>
      <w:proofErr w:type="gramEnd"/>
      <w:r w:rsidR="00585E14" w:rsidRPr="00DB7830">
        <w:rPr>
          <w:rFonts w:ascii="Arial" w:hAnsi="Arial" w:cs="Arial"/>
          <w:sz w:val="24"/>
          <w:szCs w:val="24"/>
        </w:rPr>
        <w:t xml:space="preserve"> educação</w:t>
      </w:r>
      <w:r w:rsidRPr="00DB7830">
        <w:rPr>
          <w:rFonts w:ascii="Arial" w:hAnsi="Arial" w:cs="Arial"/>
          <w:sz w:val="24"/>
          <w:szCs w:val="24"/>
        </w:rPr>
        <w:t xml:space="preserve">, que é mais ampla do que a educação ambiental. A educação sustentável não se preocupa apenas com uma relação saudável com o meio ambiente, mas com o sentido mais profundo do que fazemos com a nossa existência, a partir da vida cotidiana. A ecopedagogia não se opõe à educação ambiental. Ao contrário, para a ecopedagogia a educação ambiental é um pressuposto. A ecopedagogia a incorpora e </w:t>
      </w:r>
      <w:proofErr w:type="gramStart"/>
      <w:r w:rsidRPr="00DB7830">
        <w:rPr>
          <w:rFonts w:ascii="Arial" w:hAnsi="Arial" w:cs="Arial"/>
          <w:sz w:val="24"/>
          <w:szCs w:val="24"/>
        </w:rPr>
        <w:t>oferece</w:t>
      </w:r>
      <w:proofErr w:type="gramEnd"/>
      <w:r w:rsidRPr="00DB7830">
        <w:rPr>
          <w:rFonts w:ascii="Arial" w:hAnsi="Arial" w:cs="Arial"/>
          <w:sz w:val="24"/>
          <w:szCs w:val="24"/>
        </w:rPr>
        <w:t xml:space="preserve"> estratégias, propostas e meios para a sua realização concreta.</w:t>
      </w:r>
    </w:p>
    <w:p w:rsidR="00DB7830" w:rsidRDefault="00DB7830" w:rsidP="00DB7830">
      <w:pPr>
        <w:spacing w:after="0" w:line="360" w:lineRule="auto"/>
        <w:jc w:val="both"/>
        <w:rPr>
          <w:rFonts w:ascii="Arial" w:hAnsi="Arial" w:cs="Arial"/>
          <w:sz w:val="24"/>
          <w:szCs w:val="24"/>
        </w:rPr>
      </w:pPr>
    </w:p>
    <w:p w:rsidR="00DB7830" w:rsidRDefault="00DB7830" w:rsidP="00DB7830">
      <w:pPr>
        <w:spacing w:after="0" w:line="360" w:lineRule="auto"/>
        <w:jc w:val="both"/>
        <w:rPr>
          <w:rFonts w:ascii="Arial" w:hAnsi="Arial" w:cs="Arial"/>
          <w:sz w:val="24"/>
          <w:szCs w:val="24"/>
        </w:rPr>
      </w:pPr>
      <w:r>
        <w:rPr>
          <w:rFonts w:ascii="Arial" w:hAnsi="Arial" w:cs="Arial"/>
          <w:sz w:val="24"/>
          <w:szCs w:val="24"/>
        </w:rPr>
        <w:t xml:space="preserve">4.3 </w:t>
      </w:r>
      <w:r w:rsidRPr="00DB7830">
        <w:rPr>
          <w:rFonts w:ascii="Arial" w:hAnsi="Arial" w:cs="Arial"/>
          <w:sz w:val="24"/>
          <w:szCs w:val="24"/>
        </w:rPr>
        <w:t>O PAPEL DE CADA UM NA SUSTENTABILIDADE AMBIENTAL</w:t>
      </w:r>
    </w:p>
    <w:p w:rsidR="00DB7830" w:rsidRDefault="00DB7830" w:rsidP="00DB7830">
      <w:pPr>
        <w:spacing w:after="0" w:line="360" w:lineRule="auto"/>
        <w:jc w:val="both"/>
        <w:rPr>
          <w:rFonts w:ascii="Arial" w:hAnsi="Arial" w:cs="Arial"/>
          <w:sz w:val="24"/>
          <w:szCs w:val="24"/>
        </w:rPr>
      </w:pPr>
    </w:p>
    <w:p w:rsidR="00DB7830" w:rsidRDefault="00DB7830" w:rsidP="00DB7830">
      <w:pPr>
        <w:spacing w:after="0" w:line="360" w:lineRule="auto"/>
        <w:ind w:firstLine="709"/>
        <w:jc w:val="both"/>
        <w:rPr>
          <w:rFonts w:ascii="Arial" w:hAnsi="Arial" w:cs="Arial"/>
          <w:sz w:val="24"/>
          <w:szCs w:val="24"/>
        </w:rPr>
      </w:pPr>
      <w:r w:rsidRPr="00DB7830">
        <w:rPr>
          <w:rFonts w:ascii="Arial" w:hAnsi="Arial" w:cs="Arial"/>
          <w:sz w:val="24"/>
          <w:szCs w:val="24"/>
        </w:rPr>
        <w:t>Antigamente as maiores preocupações referiam-se apenas à</w:t>
      </w:r>
      <w:r>
        <w:rPr>
          <w:rFonts w:ascii="Arial" w:hAnsi="Arial" w:cs="Arial"/>
          <w:sz w:val="24"/>
          <w:szCs w:val="24"/>
        </w:rPr>
        <w:t xml:space="preserve"> </w:t>
      </w:r>
      <w:r w:rsidRPr="00DB7830">
        <w:rPr>
          <w:rFonts w:ascii="Arial" w:hAnsi="Arial" w:cs="Arial"/>
          <w:sz w:val="24"/>
          <w:szCs w:val="24"/>
        </w:rPr>
        <w:t>poluição atmosférica e à contaminação da águ</w:t>
      </w:r>
      <w:r>
        <w:rPr>
          <w:rFonts w:ascii="Arial" w:hAnsi="Arial" w:cs="Arial"/>
          <w:sz w:val="24"/>
          <w:szCs w:val="24"/>
        </w:rPr>
        <w:t xml:space="preserve">a e do solo por agrotóxicos, no </w:t>
      </w:r>
      <w:r w:rsidRPr="00DB7830">
        <w:rPr>
          <w:rFonts w:ascii="Arial" w:hAnsi="Arial" w:cs="Arial"/>
          <w:sz w:val="24"/>
          <w:szCs w:val="24"/>
        </w:rPr>
        <w:t>entanto atualmente essa preocupação se expandiu para problemas ambientais mais</w:t>
      </w:r>
      <w:r>
        <w:rPr>
          <w:rFonts w:ascii="Arial" w:hAnsi="Arial" w:cs="Arial"/>
          <w:sz w:val="24"/>
          <w:szCs w:val="24"/>
        </w:rPr>
        <w:t xml:space="preserve"> </w:t>
      </w:r>
      <w:r w:rsidRPr="00DB7830">
        <w:rPr>
          <w:rFonts w:ascii="Arial" w:hAnsi="Arial" w:cs="Arial"/>
          <w:sz w:val="24"/>
          <w:szCs w:val="24"/>
        </w:rPr>
        <w:t>generalizados como a desertificação, a degradação de</w:t>
      </w:r>
      <w:r>
        <w:rPr>
          <w:rFonts w:ascii="Arial" w:hAnsi="Arial" w:cs="Arial"/>
          <w:sz w:val="24"/>
          <w:szCs w:val="24"/>
        </w:rPr>
        <w:t xml:space="preserve"> florestas e edifícios causados </w:t>
      </w:r>
      <w:r w:rsidRPr="00DB7830">
        <w:rPr>
          <w:rFonts w:ascii="Arial" w:hAnsi="Arial" w:cs="Arial"/>
          <w:sz w:val="24"/>
          <w:szCs w:val="24"/>
        </w:rPr>
        <w:t>pela chuva ácida, a contaminação tóxica da ág</w:t>
      </w:r>
      <w:r>
        <w:rPr>
          <w:rFonts w:ascii="Arial" w:hAnsi="Arial" w:cs="Arial"/>
          <w:sz w:val="24"/>
          <w:szCs w:val="24"/>
        </w:rPr>
        <w:t>ua e de alimentos que compõem a mesa dos cidadãos.</w:t>
      </w:r>
    </w:p>
    <w:p w:rsidR="00DB7830" w:rsidRDefault="00DB7830" w:rsidP="00DB7830">
      <w:pPr>
        <w:spacing w:after="0" w:line="360" w:lineRule="auto"/>
        <w:ind w:firstLine="709"/>
        <w:jc w:val="both"/>
        <w:rPr>
          <w:rFonts w:ascii="Arial" w:hAnsi="Arial" w:cs="Arial"/>
          <w:sz w:val="24"/>
          <w:szCs w:val="24"/>
        </w:rPr>
      </w:pPr>
      <w:r w:rsidRPr="00DB7830">
        <w:rPr>
          <w:rFonts w:ascii="Arial" w:hAnsi="Arial" w:cs="Arial"/>
          <w:sz w:val="24"/>
          <w:szCs w:val="24"/>
        </w:rPr>
        <w:t>Cada vez mais urbanizadas</w:t>
      </w:r>
      <w:r>
        <w:rPr>
          <w:rFonts w:ascii="Arial" w:hAnsi="Arial" w:cs="Arial"/>
          <w:sz w:val="24"/>
          <w:szCs w:val="24"/>
        </w:rPr>
        <w:t xml:space="preserve">, as cidades assumiram um papel </w:t>
      </w:r>
      <w:r w:rsidRPr="00DB7830">
        <w:rPr>
          <w:rFonts w:ascii="Arial" w:hAnsi="Arial" w:cs="Arial"/>
          <w:sz w:val="24"/>
          <w:szCs w:val="24"/>
        </w:rPr>
        <w:t>considerável no meio ambiente global. Assi</w:t>
      </w:r>
      <w:r>
        <w:rPr>
          <w:rFonts w:ascii="Arial" w:hAnsi="Arial" w:cs="Arial"/>
          <w:sz w:val="24"/>
          <w:szCs w:val="24"/>
        </w:rPr>
        <w:t xml:space="preserve">m é indispensável reconhecer os </w:t>
      </w:r>
      <w:r w:rsidRPr="00DB7830">
        <w:rPr>
          <w:rFonts w:ascii="Arial" w:hAnsi="Arial" w:cs="Arial"/>
          <w:sz w:val="24"/>
          <w:szCs w:val="24"/>
        </w:rPr>
        <w:t xml:space="preserve">problemas urbanos do mundo inteiro a fim </w:t>
      </w:r>
      <w:r>
        <w:rPr>
          <w:rFonts w:ascii="Arial" w:hAnsi="Arial" w:cs="Arial"/>
          <w:sz w:val="24"/>
          <w:szCs w:val="24"/>
        </w:rPr>
        <w:t xml:space="preserve">de empenhar o cenário global na </w:t>
      </w:r>
      <w:r w:rsidRPr="00DB7830">
        <w:rPr>
          <w:rFonts w:ascii="Arial" w:hAnsi="Arial" w:cs="Arial"/>
          <w:sz w:val="24"/>
          <w:szCs w:val="24"/>
        </w:rPr>
        <w:t xml:space="preserve">preservação dos ecossistemas e principalmente a </w:t>
      </w:r>
      <w:r>
        <w:rPr>
          <w:rFonts w:ascii="Arial" w:hAnsi="Arial" w:cs="Arial"/>
          <w:sz w:val="24"/>
          <w:szCs w:val="24"/>
        </w:rPr>
        <w:t>camada de ozônio que estabelece muitos debates em todo o mundo.</w:t>
      </w:r>
    </w:p>
    <w:p w:rsidR="00DB7830" w:rsidRPr="003F4E87" w:rsidRDefault="00DB7830" w:rsidP="00DB7830">
      <w:pPr>
        <w:spacing w:after="0" w:line="360" w:lineRule="auto"/>
        <w:ind w:firstLine="709"/>
        <w:jc w:val="both"/>
        <w:rPr>
          <w:rFonts w:ascii="Arial" w:hAnsi="Arial" w:cs="Arial"/>
          <w:sz w:val="24"/>
          <w:szCs w:val="24"/>
        </w:rPr>
      </w:pPr>
      <w:r w:rsidRPr="00DB7830">
        <w:rPr>
          <w:rFonts w:ascii="Arial" w:hAnsi="Arial" w:cs="Arial"/>
          <w:sz w:val="24"/>
          <w:szCs w:val="24"/>
        </w:rPr>
        <w:t xml:space="preserve">A postura de dependência e de </w:t>
      </w:r>
      <w:proofErr w:type="spellStart"/>
      <w:r w:rsidRPr="00DB7830">
        <w:rPr>
          <w:rFonts w:ascii="Arial" w:hAnsi="Arial" w:cs="Arial"/>
          <w:sz w:val="24"/>
          <w:szCs w:val="24"/>
        </w:rPr>
        <w:t>desrespons</w:t>
      </w:r>
      <w:r>
        <w:rPr>
          <w:rFonts w:ascii="Arial" w:hAnsi="Arial" w:cs="Arial"/>
          <w:sz w:val="24"/>
          <w:szCs w:val="24"/>
        </w:rPr>
        <w:t>abilização</w:t>
      </w:r>
      <w:proofErr w:type="spellEnd"/>
      <w:r>
        <w:rPr>
          <w:rFonts w:ascii="Arial" w:hAnsi="Arial" w:cs="Arial"/>
          <w:sz w:val="24"/>
          <w:szCs w:val="24"/>
        </w:rPr>
        <w:t xml:space="preserve"> da população decorre </w:t>
      </w:r>
      <w:r w:rsidRPr="00DB7830">
        <w:rPr>
          <w:rFonts w:ascii="Arial" w:hAnsi="Arial" w:cs="Arial"/>
          <w:sz w:val="24"/>
          <w:szCs w:val="24"/>
        </w:rPr>
        <w:t>principalmente da desinformação, da falta d</w:t>
      </w:r>
      <w:r>
        <w:rPr>
          <w:rFonts w:ascii="Arial" w:hAnsi="Arial" w:cs="Arial"/>
          <w:sz w:val="24"/>
          <w:szCs w:val="24"/>
        </w:rPr>
        <w:t xml:space="preserve">e consciência ambiental e de um </w:t>
      </w:r>
      <w:r w:rsidRPr="00DB7830">
        <w:rPr>
          <w:rFonts w:ascii="Arial" w:hAnsi="Arial" w:cs="Arial"/>
          <w:sz w:val="24"/>
          <w:szCs w:val="24"/>
        </w:rPr>
        <w:t>déficit de práticas</w:t>
      </w:r>
      <w:r>
        <w:rPr>
          <w:rFonts w:ascii="Arial" w:hAnsi="Arial" w:cs="Arial"/>
          <w:sz w:val="24"/>
          <w:szCs w:val="24"/>
        </w:rPr>
        <w:t xml:space="preserve"> </w:t>
      </w:r>
      <w:r w:rsidRPr="003F4E87">
        <w:rPr>
          <w:rFonts w:ascii="Arial" w:hAnsi="Arial" w:cs="Arial"/>
          <w:sz w:val="24"/>
          <w:szCs w:val="24"/>
        </w:rPr>
        <w:t xml:space="preserve">comunitárias baseadas na participação e no envolvimento dos cidadãos, </w:t>
      </w:r>
      <w:r w:rsidRPr="003F4E87">
        <w:rPr>
          <w:rFonts w:ascii="Arial" w:hAnsi="Arial" w:cs="Arial"/>
          <w:sz w:val="24"/>
          <w:szCs w:val="24"/>
        </w:rPr>
        <w:lastRenderedPageBreak/>
        <w:t>que proponham uma nova cultura de direitos baseada na motivação e na coparticipação da gestão</w:t>
      </w:r>
      <w:r w:rsidR="001468A7">
        <w:rPr>
          <w:rFonts w:ascii="Arial" w:hAnsi="Arial" w:cs="Arial"/>
          <w:sz w:val="24"/>
          <w:szCs w:val="24"/>
        </w:rPr>
        <w:t xml:space="preserve"> ambiental</w:t>
      </w:r>
      <w:r w:rsidR="001468A7">
        <w:rPr>
          <w:rStyle w:val="Refdenotaderodap"/>
          <w:rFonts w:ascii="Arial" w:hAnsi="Arial" w:cs="Arial"/>
          <w:sz w:val="24"/>
          <w:szCs w:val="24"/>
        </w:rPr>
        <w:footnoteReference w:id="21"/>
      </w:r>
      <w:r w:rsidR="001468A7">
        <w:rPr>
          <w:rFonts w:ascii="Arial" w:hAnsi="Arial" w:cs="Arial"/>
          <w:sz w:val="24"/>
          <w:szCs w:val="24"/>
        </w:rPr>
        <w:t>.</w:t>
      </w:r>
    </w:p>
    <w:p w:rsidR="000C54F9" w:rsidRPr="000C54F9" w:rsidRDefault="000C54F9" w:rsidP="000C54F9">
      <w:pPr>
        <w:spacing w:after="0" w:line="360" w:lineRule="auto"/>
        <w:ind w:firstLine="709"/>
        <w:jc w:val="both"/>
        <w:rPr>
          <w:rFonts w:ascii="Arial" w:hAnsi="Arial" w:cs="Arial"/>
          <w:sz w:val="24"/>
          <w:szCs w:val="24"/>
        </w:rPr>
      </w:pPr>
      <w:r w:rsidRPr="003F4E87">
        <w:rPr>
          <w:rFonts w:ascii="Arial" w:hAnsi="Arial" w:cs="Arial"/>
          <w:sz w:val="24"/>
          <w:szCs w:val="24"/>
        </w:rPr>
        <w:t>A relação entre homem/meio ambiente são estruturadas de maneira que a natureza disponibiliza uma infinita</w:t>
      </w:r>
      <w:r w:rsidRPr="000C54F9">
        <w:rPr>
          <w:rFonts w:ascii="Arial" w:hAnsi="Arial" w:cs="Arial"/>
          <w:sz w:val="24"/>
          <w:szCs w:val="24"/>
        </w:rPr>
        <w:t xml:space="preserve"> varia</w:t>
      </w:r>
      <w:r>
        <w:rPr>
          <w:rFonts w:ascii="Arial" w:hAnsi="Arial" w:cs="Arial"/>
          <w:sz w:val="24"/>
          <w:szCs w:val="24"/>
        </w:rPr>
        <w:t xml:space="preserve">ção de recursos físicos que são </w:t>
      </w:r>
      <w:r w:rsidRPr="000C54F9">
        <w:rPr>
          <w:rFonts w:ascii="Arial" w:hAnsi="Arial" w:cs="Arial"/>
          <w:sz w:val="24"/>
          <w:szCs w:val="24"/>
        </w:rPr>
        <w:t>utilizados para benefícios da população que devolve à natureza uma série de fatores</w:t>
      </w:r>
      <w:r>
        <w:rPr>
          <w:rFonts w:ascii="Arial" w:hAnsi="Arial" w:cs="Arial"/>
          <w:sz w:val="24"/>
          <w:szCs w:val="24"/>
        </w:rPr>
        <w:t xml:space="preserve"> </w:t>
      </w:r>
      <w:r w:rsidRPr="000C54F9">
        <w:rPr>
          <w:rFonts w:ascii="Arial" w:hAnsi="Arial" w:cs="Arial"/>
          <w:sz w:val="24"/>
          <w:szCs w:val="24"/>
        </w:rPr>
        <w:t>causadores de poluição e desmatamento ecológico, estabelecendo um vínculo entre</w:t>
      </w:r>
      <w:r>
        <w:rPr>
          <w:rFonts w:ascii="Arial" w:hAnsi="Arial" w:cs="Arial"/>
          <w:sz w:val="24"/>
          <w:szCs w:val="24"/>
        </w:rPr>
        <w:t xml:space="preserve"> </w:t>
      </w:r>
      <w:r w:rsidRPr="000C54F9">
        <w:rPr>
          <w:rFonts w:ascii="Arial" w:hAnsi="Arial" w:cs="Arial"/>
          <w:sz w:val="24"/>
          <w:szCs w:val="24"/>
        </w:rPr>
        <w:t>as duas partes onde a natureza possui a economia e a passa para a população e as</w:t>
      </w:r>
      <w:r>
        <w:rPr>
          <w:rFonts w:ascii="Arial" w:hAnsi="Arial" w:cs="Arial"/>
          <w:sz w:val="24"/>
          <w:szCs w:val="24"/>
        </w:rPr>
        <w:t xml:space="preserve"> </w:t>
      </w:r>
      <w:r w:rsidRPr="000C54F9">
        <w:rPr>
          <w:rFonts w:ascii="Arial" w:hAnsi="Arial" w:cs="Arial"/>
          <w:sz w:val="24"/>
          <w:szCs w:val="24"/>
        </w:rPr>
        <w:t>pessoas devolvem como resíduos para o meio ambiente.</w:t>
      </w:r>
    </w:p>
    <w:p w:rsidR="00DB7830" w:rsidRDefault="000C54F9" w:rsidP="000C54F9">
      <w:pPr>
        <w:spacing w:after="0" w:line="360" w:lineRule="auto"/>
        <w:ind w:firstLine="709"/>
        <w:jc w:val="both"/>
        <w:rPr>
          <w:rFonts w:ascii="Arial" w:hAnsi="Arial" w:cs="Arial"/>
          <w:sz w:val="24"/>
          <w:szCs w:val="24"/>
        </w:rPr>
      </w:pPr>
      <w:r w:rsidRPr="000C54F9">
        <w:rPr>
          <w:rFonts w:ascii="Arial" w:hAnsi="Arial" w:cs="Arial"/>
          <w:sz w:val="24"/>
          <w:szCs w:val="24"/>
        </w:rPr>
        <w:t>Assim, pressupõe que o m</w:t>
      </w:r>
      <w:r>
        <w:rPr>
          <w:rFonts w:ascii="Arial" w:hAnsi="Arial" w:cs="Arial"/>
          <w:sz w:val="24"/>
          <w:szCs w:val="24"/>
        </w:rPr>
        <w:t xml:space="preserve">eio ambiente e o homem estão em </w:t>
      </w:r>
      <w:r w:rsidRPr="000C54F9">
        <w:rPr>
          <w:rFonts w:ascii="Arial" w:hAnsi="Arial" w:cs="Arial"/>
          <w:sz w:val="24"/>
          <w:szCs w:val="24"/>
        </w:rPr>
        <w:t>caminhos diferenciados, pois o homem necessita produzir cada vez e mantém a</w:t>
      </w:r>
      <w:r>
        <w:rPr>
          <w:rFonts w:ascii="Arial" w:hAnsi="Arial" w:cs="Arial"/>
          <w:sz w:val="24"/>
          <w:szCs w:val="24"/>
        </w:rPr>
        <w:t xml:space="preserve"> </w:t>
      </w:r>
      <w:r w:rsidRPr="000C54F9">
        <w:rPr>
          <w:rFonts w:ascii="Arial" w:hAnsi="Arial" w:cs="Arial"/>
          <w:sz w:val="24"/>
          <w:szCs w:val="24"/>
        </w:rPr>
        <w:t xml:space="preserve">visão de que os recursos provenientes da natureza </w:t>
      </w:r>
      <w:r>
        <w:rPr>
          <w:rFonts w:ascii="Arial" w:hAnsi="Arial" w:cs="Arial"/>
          <w:sz w:val="24"/>
          <w:szCs w:val="24"/>
        </w:rPr>
        <w:t xml:space="preserve">são infinitos, causando o maior </w:t>
      </w:r>
      <w:r w:rsidRPr="000C54F9">
        <w:rPr>
          <w:rFonts w:ascii="Arial" w:hAnsi="Arial" w:cs="Arial"/>
          <w:sz w:val="24"/>
          <w:szCs w:val="24"/>
        </w:rPr>
        <w:t>problema mundial, o impacto ambiental.</w:t>
      </w:r>
    </w:p>
    <w:p w:rsidR="000C54F9" w:rsidRPr="000C54F9" w:rsidRDefault="000C54F9" w:rsidP="000C54F9">
      <w:pPr>
        <w:spacing w:after="0" w:line="360" w:lineRule="auto"/>
        <w:ind w:firstLine="709"/>
        <w:jc w:val="both"/>
        <w:rPr>
          <w:rFonts w:ascii="Arial" w:hAnsi="Arial" w:cs="Arial"/>
          <w:sz w:val="24"/>
          <w:szCs w:val="24"/>
        </w:rPr>
      </w:pPr>
      <w:r>
        <w:rPr>
          <w:rFonts w:ascii="Arial" w:hAnsi="Arial" w:cs="Arial"/>
          <w:sz w:val="24"/>
          <w:szCs w:val="24"/>
        </w:rPr>
        <w:t xml:space="preserve">Partindo do princípio que desenvolvimento sustentável é </w:t>
      </w:r>
      <w:r w:rsidRPr="000C54F9">
        <w:rPr>
          <w:rFonts w:ascii="Arial" w:hAnsi="Arial" w:cs="Arial"/>
          <w:sz w:val="24"/>
          <w:szCs w:val="24"/>
        </w:rPr>
        <w:t>desenvolvimento que satisfaz as necessidades do presente sem comprometer a</w:t>
      </w:r>
      <w:r>
        <w:rPr>
          <w:rFonts w:ascii="Arial" w:hAnsi="Arial" w:cs="Arial"/>
          <w:sz w:val="24"/>
          <w:szCs w:val="24"/>
        </w:rPr>
        <w:t xml:space="preserve"> </w:t>
      </w:r>
      <w:r w:rsidRPr="000C54F9">
        <w:rPr>
          <w:rFonts w:ascii="Arial" w:hAnsi="Arial" w:cs="Arial"/>
          <w:sz w:val="24"/>
          <w:szCs w:val="24"/>
        </w:rPr>
        <w:t>capacidade de as futuras gerações satisfaze</w:t>
      </w:r>
      <w:r>
        <w:rPr>
          <w:rFonts w:ascii="Arial" w:hAnsi="Arial" w:cs="Arial"/>
          <w:sz w:val="24"/>
          <w:szCs w:val="24"/>
        </w:rPr>
        <w:t xml:space="preserve">rem suas próprias necessidades, </w:t>
      </w:r>
      <w:r w:rsidRPr="000C54F9">
        <w:rPr>
          <w:rFonts w:ascii="Arial" w:hAnsi="Arial" w:cs="Arial"/>
          <w:sz w:val="24"/>
          <w:szCs w:val="24"/>
        </w:rPr>
        <w:t>tornou-se necessário o consumo de recursos naturais finitos por est</w:t>
      </w:r>
      <w:r>
        <w:rPr>
          <w:rFonts w:ascii="Arial" w:hAnsi="Arial" w:cs="Arial"/>
          <w:sz w:val="24"/>
          <w:szCs w:val="24"/>
        </w:rPr>
        <w:t xml:space="preserve">a geração </w:t>
      </w:r>
      <w:r w:rsidRPr="000C54F9">
        <w:rPr>
          <w:rFonts w:ascii="Arial" w:hAnsi="Arial" w:cs="Arial"/>
          <w:sz w:val="24"/>
          <w:szCs w:val="24"/>
        </w:rPr>
        <w:t>juntamente com a preocupação de garantir que esses mesmos recursos estejam</w:t>
      </w:r>
      <w:r>
        <w:rPr>
          <w:rFonts w:ascii="Arial" w:hAnsi="Arial" w:cs="Arial"/>
          <w:sz w:val="24"/>
          <w:szCs w:val="24"/>
        </w:rPr>
        <w:t xml:space="preserve"> </w:t>
      </w:r>
      <w:r w:rsidRPr="000C54F9">
        <w:rPr>
          <w:rFonts w:ascii="Arial" w:hAnsi="Arial" w:cs="Arial"/>
          <w:sz w:val="24"/>
          <w:szCs w:val="24"/>
        </w:rPr>
        <w:t>disponíveis para gerações futuras uma vez que são finitos.</w:t>
      </w:r>
    </w:p>
    <w:p w:rsidR="000C54F9" w:rsidRDefault="000C54F9" w:rsidP="000C54F9">
      <w:pPr>
        <w:spacing w:after="0" w:line="360" w:lineRule="auto"/>
        <w:ind w:firstLine="709"/>
        <w:jc w:val="both"/>
        <w:rPr>
          <w:rFonts w:ascii="Arial" w:hAnsi="Arial" w:cs="Arial"/>
          <w:sz w:val="24"/>
          <w:szCs w:val="24"/>
        </w:rPr>
      </w:pPr>
      <w:r w:rsidRPr="000C54F9">
        <w:rPr>
          <w:rFonts w:ascii="Arial" w:hAnsi="Arial" w:cs="Arial"/>
          <w:sz w:val="24"/>
          <w:szCs w:val="24"/>
        </w:rPr>
        <w:t>Diversas necessidades e lim</w:t>
      </w:r>
      <w:r>
        <w:rPr>
          <w:rFonts w:ascii="Arial" w:hAnsi="Arial" w:cs="Arial"/>
          <w:sz w:val="24"/>
          <w:szCs w:val="24"/>
        </w:rPr>
        <w:t xml:space="preserve">itações foram encontradas neste </w:t>
      </w:r>
      <w:r w:rsidRPr="000C54F9">
        <w:rPr>
          <w:rFonts w:ascii="Arial" w:hAnsi="Arial" w:cs="Arial"/>
          <w:sz w:val="24"/>
          <w:szCs w:val="24"/>
        </w:rPr>
        <w:t>processo, fazendo com que esta gestão passasse a demandar novas abordagens. A</w:t>
      </w:r>
      <w:r>
        <w:rPr>
          <w:rFonts w:ascii="Arial" w:hAnsi="Arial" w:cs="Arial"/>
          <w:sz w:val="24"/>
          <w:szCs w:val="24"/>
        </w:rPr>
        <w:t xml:space="preserve"> </w:t>
      </w:r>
      <w:r w:rsidRPr="000C54F9">
        <w:rPr>
          <w:rFonts w:ascii="Arial" w:hAnsi="Arial" w:cs="Arial"/>
          <w:sz w:val="24"/>
          <w:szCs w:val="24"/>
        </w:rPr>
        <w:t>participação da sociedade começou a integrar as políticas e diretrizes de gestão</w:t>
      </w:r>
      <w:r>
        <w:rPr>
          <w:rFonts w:ascii="Arial" w:hAnsi="Arial" w:cs="Arial"/>
          <w:sz w:val="24"/>
          <w:szCs w:val="24"/>
        </w:rPr>
        <w:t xml:space="preserve"> </w:t>
      </w:r>
      <w:r w:rsidRPr="000C54F9">
        <w:rPr>
          <w:rFonts w:ascii="Arial" w:hAnsi="Arial" w:cs="Arial"/>
          <w:sz w:val="24"/>
          <w:szCs w:val="24"/>
        </w:rPr>
        <w:t>desenvolvendo assim o processo de desenvolvimento regional sustentável a ser</w:t>
      </w:r>
      <w:r>
        <w:rPr>
          <w:rFonts w:ascii="Arial" w:hAnsi="Arial" w:cs="Arial"/>
          <w:sz w:val="24"/>
          <w:szCs w:val="24"/>
        </w:rPr>
        <w:t xml:space="preserve"> </w:t>
      </w:r>
      <w:r w:rsidRPr="000C54F9">
        <w:rPr>
          <w:rFonts w:ascii="Arial" w:hAnsi="Arial" w:cs="Arial"/>
          <w:sz w:val="24"/>
          <w:szCs w:val="24"/>
        </w:rPr>
        <w:t>organizados num sistema integrado.</w:t>
      </w:r>
    </w:p>
    <w:p w:rsidR="000C54F9" w:rsidRPr="003F4E87" w:rsidRDefault="000C54F9" w:rsidP="000C54F9">
      <w:pPr>
        <w:spacing w:after="0" w:line="360" w:lineRule="auto"/>
        <w:ind w:firstLine="709"/>
        <w:jc w:val="both"/>
        <w:rPr>
          <w:rFonts w:ascii="Arial" w:hAnsi="Arial" w:cs="Arial"/>
          <w:sz w:val="24"/>
          <w:szCs w:val="24"/>
        </w:rPr>
      </w:pPr>
      <w:r w:rsidRPr="000C54F9">
        <w:rPr>
          <w:rFonts w:ascii="Arial" w:hAnsi="Arial" w:cs="Arial"/>
          <w:sz w:val="24"/>
          <w:szCs w:val="24"/>
        </w:rPr>
        <w:t>O meio ambiente, nos últimos anos, vem</w:t>
      </w:r>
      <w:r>
        <w:rPr>
          <w:rFonts w:ascii="Arial" w:hAnsi="Arial" w:cs="Arial"/>
          <w:sz w:val="24"/>
          <w:szCs w:val="24"/>
        </w:rPr>
        <w:t xml:space="preserve"> sendo exaustivamente discutido </w:t>
      </w:r>
      <w:r w:rsidRPr="000C54F9">
        <w:rPr>
          <w:rFonts w:ascii="Arial" w:hAnsi="Arial" w:cs="Arial"/>
          <w:sz w:val="24"/>
          <w:szCs w:val="24"/>
        </w:rPr>
        <w:t>em função da degradação da natur</w:t>
      </w:r>
      <w:r>
        <w:rPr>
          <w:rFonts w:ascii="Arial" w:hAnsi="Arial" w:cs="Arial"/>
          <w:sz w:val="24"/>
          <w:szCs w:val="24"/>
        </w:rPr>
        <w:t xml:space="preserve">eza e consequente decadência da </w:t>
      </w:r>
      <w:r w:rsidRPr="000C54F9">
        <w:rPr>
          <w:rFonts w:ascii="Arial" w:hAnsi="Arial" w:cs="Arial"/>
          <w:sz w:val="24"/>
          <w:szCs w:val="24"/>
        </w:rPr>
        <w:t>qualidade de vida, tanto nas cidade</w:t>
      </w:r>
      <w:r>
        <w:rPr>
          <w:rFonts w:ascii="Arial" w:hAnsi="Arial" w:cs="Arial"/>
          <w:sz w:val="24"/>
          <w:szCs w:val="24"/>
        </w:rPr>
        <w:t xml:space="preserve">s, como no campo. Essa situação </w:t>
      </w:r>
      <w:r w:rsidRPr="000C54F9">
        <w:rPr>
          <w:rFonts w:ascii="Arial" w:hAnsi="Arial" w:cs="Arial"/>
          <w:sz w:val="24"/>
          <w:szCs w:val="24"/>
        </w:rPr>
        <w:t xml:space="preserve">decorre, entre outras razões, do </w:t>
      </w:r>
      <w:r w:rsidRPr="003F4E87">
        <w:rPr>
          <w:rFonts w:ascii="Arial" w:hAnsi="Arial" w:cs="Arial"/>
          <w:sz w:val="24"/>
          <w:szCs w:val="24"/>
        </w:rPr>
        <w:t>mau gerenciamento ambiental adv</w:t>
      </w:r>
      <w:r w:rsidR="001468A7">
        <w:rPr>
          <w:rFonts w:ascii="Arial" w:hAnsi="Arial" w:cs="Arial"/>
          <w:sz w:val="24"/>
          <w:szCs w:val="24"/>
        </w:rPr>
        <w:t>indo do setor público e privado</w:t>
      </w:r>
      <w:r w:rsidR="001468A7">
        <w:rPr>
          <w:rStyle w:val="Refdenotaderodap"/>
          <w:rFonts w:ascii="Arial" w:hAnsi="Arial" w:cs="Arial"/>
          <w:sz w:val="24"/>
          <w:szCs w:val="24"/>
        </w:rPr>
        <w:footnoteReference w:id="22"/>
      </w:r>
      <w:r w:rsidR="001468A7">
        <w:rPr>
          <w:rFonts w:ascii="Arial" w:hAnsi="Arial" w:cs="Arial"/>
          <w:sz w:val="24"/>
          <w:szCs w:val="24"/>
        </w:rPr>
        <w:t>.</w:t>
      </w:r>
    </w:p>
    <w:p w:rsidR="00DB7830" w:rsidRDefault="000C54F9" w:rsidP="001468A7">
      <w:pPr>
        <w:spacing w:after="0" w:line="360" w:lineRule="auto"/>
        <w:ind w:firstLine="709"/>
        <w:jc w:val="both"/>
        <w:rPr>
          <w:rFonts w:ascii="Arial" w:hAnsi="Arial" w:cs="Arial"/>
          <w:sz w:val="24"/>
          <w:szCs w:val="24"/>
        </w:rPr>
      </w:pPr>
      <w:r w:rsidRPr="003F4E87">
        <w:rPr>
          <w:rFonts w:ascii="Arial" w:hAnsi="Arial" w:cs="Arial"/>
          <w:sz w:val="24"/>
          <w:szCs w:val="24"/>
        </w:rPr>
        <w:t>Nesta perspectiva</w:t>
      </w:r>
      <w:r w:rsidRPr="000C54F9">
        <w:rPr>
          <w:rFonts w:ascii="Arial" w:hAnsi="Arial" w:cs="Arial"/>
          <w:sz w:val="24"/>
          <w:szCs w:val="24"/>
        </w:rPr>
        <w:t>, o processo</w:t>
      </w:r>
      <w:r>
        <w:rPr>
          <w:rFonts w:ascii="Arial" w:hAnsi="Arial" w:cs="Arial"/>
          <w:sz w:val="24"/>
          <w:szCs w:val="24"/>
        </w:rPr>
        <w:t xml:space="preserve"> de planejamento relacionado ao </w:t>
      </w:r>
      <w:r w:rsidRPr="000C54F9">
        <w:rPr>
          <w:rFonts w:ascii="Arial" w:hAnsi="Arial" w:cs="Arial"/>
          <w:sz w:val="24"/>
          <w:szCs w:val="24"/>
        </w:rPr>
        <w:t>desenvolvimento regional sustentável, justifica-se pelo surgimento de uma nova</w:t>
      </w:r>
      <w:r>
        <w:rPr>
          <w:rFonts w:ascii="Arial" w:hAnsi="Arial" w:cs="Arial"/>
          <w:sz w:val="24"/>
          <w:szCs w:val="24"/>
        </w:rPr>
        <w:t xml:space="preserve"> </w:t>
      </w:r>
      <w:r w:rsidRPr="000C54F9">
        <w:rPr>
          <w:rFonts w:ascii="Arial" w:hAnsi="Arial" w:cs="Arial"/>
          <w:sz w:val="24"/>
          <w:szCs w:val="24"/>
        </w:rPr>
        <w:t>percepção local e global de futuro comum, sen</w:t>
      </w:r>
      <w:r>
        <w:rPr>
          <w:rFonts w:ascii="Arial" w:hAnsi="Arial" w:cs="Arial"/>
          <w:sz w:val="24"/>
          <w:szCs w:val="24"/>
        </w:rPr>
        <w:t xml:space="preserve">do considerado que as políticas </w:t>
      </w:r>
      <w:r w:rsidRPr="000C54F9">
        <w:rPr>
          <w:rFonts w:ascii="Arial" w:hAnsi="Arial" w:cs="Arial"/>
          <w:sz w:val="24"/>
          <w:szCs w:val="24"/>
        </w:rPr>
        <w:lastRenderedPageBreak/>
        <w:t>públicas e a participação da sociedade podem ser diretamente responsáveis pela</w:t>
      </w:r>
      <w:r>
        <w:rPr>
          <w:rFonts w:ascii="Arial" w:hAnsi="Arial" w:cs="Arial"/>
          <w:sz w:val="24"/>
          <w:szCs w:val="24"/>
        </w:rPr>
        <w:t xml:space="preserve"> </w:t>
      </w:r>
      <w:r w:rsidRPr="000C54F9">
        <w:rPr>
          <w:rFonts w:ascii="Arial" w:hAnsi="Arial" w:cs="Arial"/>
          <w:sz w:val="24"/>
          <w:szCs w:val="24"/>
        </w:rPr>
        <w:t>evolução e transformação do meio social, econômico e ambiental</w:t>
      </w:r>
      <w:r>
        <w:rPr>
          <w:rFonts w:ascii="Arial" w:hAnsi="Arial" w:cs="Arial"/>
          <w:sz w:val="24"/>
          <w:szCs w:val="24"/>
        </w:rPr>
        <w:t>.</w:t>
      </w:r>
    </w:p>
    <w:p w:rsidR="005C1A66" w:rsidRDefault="005C1A66" w:rsidP="001468A7">
      <w:pPr>
        <w:spacing w:after="0" w:line="360" w:lineRule="auto"/>
        <w:ind w:firstLine="709"/>
        <w:jc w:val="both"/>
        <w:rPr>
          <w:rFonts w:ascii="Arial" w:hAnsi="Arial" w:cs="Arial"/>
          <w:sz w:val="24"/>
          <w:szCs w:val="24"/>
        </w:rPr>
      </w:pPr>
      <w:r>
        <w:rPr>
          <w:rFonts w:ascii="Arial" w:hAnsi="Arial" w:cs="Arial"/>
          <w:sz w:val="24"/>
          <w:szCs w:val="24"/>
        </w:rPr>
        <w:t xml:space="preserve">As políticas públicas, notadamente aquelas voltadas para a educação e saúde, complementam as oportunidades abertas pelo comprometimento das instituições e pelas atividades econômicas, cobrindo lacunas e ajudando na superação das privações e na construção do cidadão agente, este, agora, capaz, de elevar o direito ao desenvolvimento sustentável, como efetivação prática. </w:t>
      </w:r>
    </w:p>
    <w:p w:rsidR="000E21EC" w:rsidRDefault="000E21EC" w:rsidP="000E21EC">
      <w:pPr>
        <w:spacing w:after="0" w:line="360" w:lineRule="auto"/>
        <w:ind w:firstLine="709"/>
        <w:jc w:val="both"/>
        <w:rPr>
          <w:rFonts w:ascii="Arial" w:hAnsi="Arial" w:cs="Arial"/>
          <w:sz w:val="24"/>
          <w:szCs w:val="24"/>
        </w:rPr>
      </w:pPr>
      <w:r>
        <w:rPr>
          <w:rFonts w:ascii="Arial" w:hAnsi="Arial" w:cs="Arial"/>
          <w:sz w:val="24"/>
          <w:szCs w:val="24"/>
        </w:rPr>
        <w:t>Portanto, a educação é pedra fundamental para o desenvolvimento da personalidade crítica, capaz de analisar e compreender o meio ambiente como um bem de todos, e finito.</w:t>
      </w:r>
    </w:p>
    <w:p w:rsidR="000C54F9" w:rsidRPr="00197803" w:rsidRDefault="000C54F9" w:rsidP="00DB7830">
      <w:pPr>
        <w:spacing w:after="0" w:line="360" w:lineRule="auto"/>
        <w:jc w:val="both"/>
        <w:rPr>
          <w:rFonts w:ascii="Arial" w:hAnsi="Arial" w:cs="Arial"/>
          <w:sz w:val="24"/>
          <w:szCs w:val="24"/>
        </w:rPr>
      </w:pPr>
    </w:p>
    <w:p w:rsidR="00922D7B" w:rsidRPr="00DA2AC8" w:rsidRDefault="00DB7830" w:rsidP="00403971">
      <w:pPr>
        <w:spacing w:after="0" w:line="360" w:lineRule="auto"/>
        <w:jc w:val="both"/>
        <w:rPr>
          <w:rFonts w:ascii="Arial" w:hAnsi="Arial" w:cs="Arial"/>
          <w:b/>
          <w:sz w:val="24"/>
          <w:szCs w:val="24"/>
        </w:rPr>
      </w:pPr>
      <w:proofErr w:type="gramStart"/>
      <w:r>
        <w:rPr>
          <w:rFonts w:ascii="Arial" w:hAnsi="Arial" w:cs="Arial"/>
          <w:b/>
          <w:sz w:val="24"/>
          <w:szCs w:val="24"/>
        </w:rPr>
        <w:t>5</w:t>
      </w:r>
      <w:proofErr w:type="gramEnd"/>
      <w:r w:rsidR="002A7CE7" w:rsidRPr="00DA2AC8">
        <w:rPr>
          <w:rFonts w:ascii="Arial" w:hAnsi="Arial" w:cs="Arial"/>
          <w:b/>
          <w:sz w:val="24"/>
          <w:szCs w:val="24"/>
        </w:rPr>
        <w:t xml:space="preserve"> </w:t>
      </w:r>
      <w:r w:rsidR="00922D7B" w:rsidRPr="00DA2AC8">
        <w:rPr>
          <w:rFonts w:ascii="Arial" w:hAnsi="Arial" w:cs="Arial"/>
          <w:b/>
          <w:sz w:val="24"/>
          <w:szCs w:val="24"/>
        </w:rPr>
        <w:t xml:space="preserve">CONSIDERAÇÕES FINAIS </w:t>
      </w:r>
    </w:p>
    <w:p w:rsidR="0006589E" w:rsidRDefault="0006589E" w:rsidP="0006589E">
      <w:pPr>
        <w:pStyle w:val="PargrafodaLista"/>
        <w:spacing w:after="0" w:line="360" w:lineRule="auto"/>
        <w:ind w:left="360"/>
        <w:jc w:val="both"/>
        <w:rPr>
          <w:rFonts w:ascii="Arial" w:hAnsi="Arial" w:cs="Arial"/>
          <w:b/>
          <w:sz w:val="24"/>
          <w:szCs w:val="24"/>
        </w:rPr>
      </w:pPr>
    </w:p>
    <w:p w:rsidR="003F2B36" w:rsidRDefault="003504ED" w:rsidP="00403971">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O presente artigo procurou </w:t>
      </w:r>
      <w:r w:rsidR="003F2B36">
        <w:rPr>
          <w:rFonts w:ascii="Arial" w:hAnsi="Arial" w:cs="Arial"/>
          <w:sz w:val="24"/>
          <w:szCs w:val="24"/>
        </w:rPr>
        <w:t xml:space="preserve">discutir </w:t>
      </w:r>
      <w:r w:rsidR="00B355C0">
        <w:rPr>
          <w:rFonts w:ascii="Arial" w:hAnsi="Arial" w:cs="Arial"/>
          <w:sz w:val="24"/>
          <w:szCs w:val="24"/>
        </w:rPr>
        <w:t xml:space="preserve">com base nos pensamentos do autor Amartya </w:t>
      </w:r>
      <w:proofErr w:type="spellStart"/>
      <w:r w:rsidR="00B355C0">
        <w:rPr>
          <w:rFonts w:ascii="Arial" w:hAnsi="Arial" w:cs="Arial"/>
          <w:sz w:val="24"/>
          <w:szCs w:val="24"/>
        </w:rPr>
        <w:t>Sen</w:t>
      </w:r>
      <w:proofErr w:type="spellEnd"/>
      <w:r w:rsidR="00B355C0">
        <w:rPr>
          <w:rFonts w:ascii="Arial" w:hAnsi="Arial" w:cs="Arial"/>
          <w:sz w:val="24"/>
          <w:szCs w:val="24"/>
        </w:rPr>
        <w:t xml:space="preserve"> </w:t>
      </w:r>
      <w:r w:rsidR="003F2B36">
        <w:rPr>
          <w:rFonts w:ascii="Arial" w:hAnsi="Arial" w:cs="Arial"/>
          <w:sz w:val="24"/>
          <w:szCs w:val="24"/>
        </w:rPr>
        <w:t xml:space="preserve">sobre as práticas educativas, com intuito de aumentar os diversos sistemas de conhecimento numa perspectiva interdisciplinar. Dessa </w:t>
      </w:r>
      <w:r w:rsidR="00B355C0">
        <w:rPr>
          <w:rFonts w:ascii="Arial" w:hAnsi="Arial" w:cs="Arial"/>
          <w:sz w:val="24"/>
          <w:szCs w:val="24"/>
        </w:rPr>
        <w:t>forma, fe</w:t>
      </w:r>
      <w:r w:rsidR="003F2B36">
        <w:rPr>
          <w:rFonts w:ascii="Arial" w:hAnsi="Arial" w:cs="Arial"/>
          <w:sz w:val="24"/>
          <w:szCs w:val="24"/>
        </w:rPr>
        <w:t xml:space="preserve">z uma reflexão sobre o processo educativo e </w:t>
      </w:r>
      <w:proofErr w:type="gramStart"/>
      <w:r w:rsidR="003F2B36">
        <w:rPr>
          <w:rFonts w:ascii="Arial" w:hAnsi="Arial" w:cs="Arial"/>
          <w:sz w:val="24"/>
          <w:szCs w:val="24"/>
        </w:rPr>
        <w:t>a união de diversas áreas a fim de possibilitar novas praticas</w:t>
      </w:r>
      <w:proofErr w:type="gramEnd"/>
      <w:r w:rsidR="003F2B36">
        <w:rPr>
          <w:rFonts w:ascii="Arial" w:hAnsi="Arial" w:cs="Arial"/>
          <w:sz w:val="24"/>
          <w:szCs w:val="24"/>
        </w:rPr>
        <w:t xml:space="preserve"> coletivas, numa perspectiva que permite o dialogo entre saberes.</w:t>
      </w:r>
    </w:p>
    <w:p w:rsidR="00B355C0" w:rsidRDefault="003F2B36" w:rsidP="00403971">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Pode-se observar que a educação ambiental </w:t>
      </w:r>
      <w:r w:rsidR="00B355C0">
        <w:rPr>
          <w:rFonts w:ascii="Arial" w:hAnsi="Arial" w:cs="Arial"/>
          <w:sz w:val="24"/>
          <w:szCs w:val="24"/>
        </w:rPr>
        <w:t>é a condição necessária para modificar um quadro de crescente degradação socioambiental, reforçando que é preciso criar novos estilos de vida e promover uma consciência ética que questione o atual modelo de desenvolvimento. O desafio é criar uma educação ambiental que seja critica e criativa em nível formal e não formal.</w:t>
      </w:r>
    </w:p>
    <w:p w:rsidR="003F2B36" w:rsidRPr="00B355C0" w:rsidRDefault="003F2B36" w:rsidP="00B355C0">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 </w:t>
      </w:r>
      <w:r w:rsidR="00B355C0">
        <w:rPr>
          <w:rFonts w:ascii="Arial" w:hAnsi="Arial" w:cs="Arial"/>
          <w:sz w:val="24"/>
          <w:szCs w:val="24"/>
        </w:rPr>
        <w:t xml:space="preserve">E que a </w:t>
      </w:r>
      <w:r w:rsidR="00403971" w:rsidRPr="00403971">
        <w:rPr>
          <w:rFonts w:ascii="Arial" w:eastAsia="Times New Roman" w:hAnsi="Arial" w:cs="Arial"/>
          <w:sz w:val="24"/>
          <w:szCs w:val="24"/>
        </w:rPr>
        <w:t>partir de agora a educação deve impreterivelmente incluir as quatro grandes tendências da</w:t>
      </w:r>
      <w:r>
        <w:rPr>
          <w:rFonts w:ascii="Arial" w:eastAsia="Times New Roman" w:hAnsi="Arial" w:cs="Arial"/>
          <w:sz w:val="24"/>
          <w:szCs w:val="24"/>
        </w:rPr>
        <w:t xml:space="preserve"> </w:t>
      </w:r>
      <w:r w:rsidR="00403971" w:rsidRPr="00403971">
        <w:rPr>
          <w:rFonts w:ascii="Arial" w:eastAsia="Times New Roman" w:hAnsi="Arial" w:cs="Arial"/>
          <w:sz w:val="24"/>
          <w:szCs w:val="24"/>
        </w:rPr>
        <w:t>ecologia: a ambiental, a social, a mental e a integral ou p</w:t>
      </w:r>
      <w:r>
        <w:rPr>
          <w:rFonts w:ascii="Arial" w:eastAsia="Times New Roman" w:hAnsi="Arial" w:cs="Arial"/>
          <w:sz w:val="24"/>
          <w:szCs w:val="24"/>
        </w:rPr>
        <w:t xml:space="preserve">rofunda (aquela que discute </w:t>
      </w:r>
      <w:r w:rsidR="00403971" w:rsidRPr="00403971">
        <w:rPr>
          <w:rFonts w:ascii="Arial" w:eastAsia="Times New Roman" w:hAnsi="Arial" w:cs="Arial"/>
          <w:sz w:val="24"/>
          <w:szCs w:val="24"/>
        </w:rPr>
        <w:t xml:space="preserve">o lugar na natureza). Mais e mais se impõem entre os educadores esta perspectiva: educar para o bem viver que é a arte de viver em harmonia com a natureza e propor-se repartir equitativamente com os demais seres humanos os recursos da cultura e </w:t>
      </w:r>
      <w:r>
        <w:rPr>
          <w:rFonts w:ascii="Arial" w:eastAsia="Times New Roman" w:hAnsi="Arial" w:cs="Arial"/>
          <w:sz w:val="24"/>
          <w:szCs w:val="24"/>
        </w:rPr>
        <w:t>do desenvolvimento sustentável.</w:t>
      </w:r>
    </w:p>
    <w:p w:rsidR="003F2B36" w:rsidRDefault="003F2B36" w:rsidP="00403971">
      <w:pPr>
        <w:pStyle w:val="PargrafodaLista"/>
        <w:spacing w:after="0" w:line="360" w:lineRule="auto"/>
        <w:ind w:left="0" w:firstLine="709"/>
        <w:jc w:val="both"/>
        <w:rPr>
          <w:rFonts w:ascii="Arial" w:eastAsia="Times New Roman" w:hAnsi="Arial" w:cs="Arial"/>
          <w:sz w:val="24"/>
          <w:szCs w:val="24"/>
        </w:rPr>
      </w:pPr>
      <w:r>
        <w:rPr>
          <w:rFonts w:ascii="Arial" w:eastAsia="Times New Roman" w:hAnsi="Arial" w:cs="Arial"/>
          <w:sz w:val="24"/>
          <w:szCs w:val="24"/>
        </w:rPr>
        <w:t>Precisa-se</w:t>
      </w:r>
      <w:r w:rsidR="00403971" w:rsidRPr="00403971">
        <w:rPr>
          <w:rFonts w:ascii="Arial" w:eastAsia="Times New Roman" w:hAnsi="Arial" w:cs="Arial"/>
          <w:sz w:val="24"/>
          <w:szCs w:val="24"/>
        </w:rPr>
        <w:t xml:space="preserve"> estar conscientes de que não se trata apenas de introduzir corretivos ao sistema que criou a atual crise ecológica</w:t>
      </w:r>
      <w:r w:rsidRPr="00403971">
        <w:rPr>
          <w:rFonts w:ascii="Arial" w:eastAsia="Times New Roman" w:hAnsi="Arial" w:cs="Arial"/>
          <w:sz w:val="24"/>
          <w:szCs w:val="24"/>
        </w:rPr>
        <w:t>, mas</w:t>
      </w:r>
      <w:r w:rsidR="00403971" w:rsidRPr="00403971">
        <w:rPr>
          <w:rFonts w:ascii="Arial" w:eastAsia="Times New Roman" w:hAnsi="Arial" w:cs="Arial"/>
          <w:sz w:val="24"/>
          <w:szCs w:val="24"/>
        </w:rPr>
        <w:t xml:space="preserve"> de educar para sua transformação. Isto implica superar a visão reducionista e mecanicista ainda imperante e assumir a </w:t>
      </w:r>
      <w:r>
        <w:rPr>
          <w:rFonts w:ascii="Arial" w:eastAsia="Times New Roman" w:hAnsi="Arial" w:cs="Arial"/>
          <w:sz w:val="24"/>
          <w:szCs w:val="24"/>
        </w:rPr>
        <w:t>cultura da complexidade. Ela</w:t>
      </w:r>
      <w:r w:rsidR="00403971" w:rsidRPr="00403971">
        <w:rPr>
          <w:rFonts w:ascii="Arial" w:eastAsia="Times New Roman" w:hAnsi="Arial" w:cs="Arial"/>
          <w:sz w:val="24"/>
          <w:szCs w:val="24"/>
        </w:rPr>
        <w:t xml:space="preserve"> permite ver as </w:t>
      </w:r>
      <w:r w:rsidRPr="00403971">
        <w:rPr>
          <w:rFonts w:ascii="Arial" w:eastAsia="Times New Roman" w:hAnsi="Arial" w:cs="Arial"/>
          <w:sz w:val="24"/>
          <w:szCs w:val="24"/>
        </w:rPr>
        <w:t>inter-relações</w:t>
      </w:r>
      <w:r w:rsidR="00403971" w:rsidRPr="00403971">
        <w:rPr>
          <w:rFonts w:ascii="Arial" w:eastAsia="Times New Roman" w:hAnsi="Arial" w:cs="Arial"/>
          <w:sz w:val="24"/>
          <w:szCs w:val="24"/>
        </w:rPr>
        <w:t xml:space="preserve"> do mundo vivo e </w:t>
      </w:r>
      <w:proofErr w:type="gramStart"/>
      <w:r w:rsidR="00403971" w:rsidRPr="00403971">
        <w:rPr>
          <w:rFonts w:ascii="Arial" w:eastAsia="Times New Roman" w:hAnsi="Arial" w:cs="Arial"/>
          <w:sz w:val="24"/>
          <w:szCs w:val="24"/>
        </w:rPr>
        <w:t xml:space="preserve">as </w:t>
      </w:r>
      <w:r w:rsidRPr="00403971">
        <w:rPr>
          <w:rFonts w:ascii="Arial" w:eastAsia="Times New Roman" w:hAnsi="Arial" w:cs="Arial"/>
          <w:sz w:val="24"/>
          <w:szCs w:val="24"/>
        </w:rPr>
        <w:t>eco</w:t>
      </w:r>
      <w:proofErr w:type="gramEnd"/>
      <w:r w:rsidRPr="00403971">
        <w:rPr>
          <w:rFonts w:ascii="Arial" w:eastAsia="Times New Roman" w:hAnsi="Arial" w:cs="Arial"/>
          <w:sz w:val="24"/>
          <w:szCs w:val="24"/>
        </w:rPr>
        <w:t xml:space="preserve"> dependências</w:t>
      </w:r>
      <w:r w:rsidR="00403971" w:rsidRPr="00403971">
        <w:rPr>
          <w:rFonts w:ascii="Arial" w:eastAsia="Times New Roman" w:hAnsi="Arial" w:cs="Arial"/>
          <w:sz w:val="24"/>
          <w:szCs w:val="24"/>
        </w:rPr>
        <w:t xml:space="preserve"> do ser humano. Tal verificação exige tratar as </w:t>
      </w:r>
      <w:r w:rsidR="00403971" w:rsidRPr="00403971">
        <w:rPr>
          <w:rFonts w:ascii="Arial" w:eastAsia="Times New Roman" w:hAnsi="Arial" w:cs="Arial"/>
          <w:sz w:val="24"/>
          <w:szCs w:val="24"/>
        </w:rPr>
        <w:lastRenderedPageBreak/>
        <w:t xml:space="preserve">questões ambientais de forma global e integrada. Deste tipo de educação se deriva a dimensão ética de responsabilidade e de cuidado pelo futuro comum da Terra e da humanidade. Faz descobrir o ser humano como o cuidador de nossa Casa Comum e o guardião de todos </w:t>
      </w:r>
      <w:r w:rsidR="00B355C0">
        <w:rPr>
          <w:rFonts w:ascii="Arial" w:eastAsia="Times New Roman" w:hAnsi="Arial" w:cs="Arial"/>
          <w:sz w:val="24"/>
          <w:szCs w:val="24"/>
        </w:rPr>
        <w:t xml:space="preserve">os </w:t>
      </w:r>
      <w:r w:rsidR="00403971" w:rsidRPr="00403971">
        <w:rPr>
          <w:rFonts w:ascii="Arial" w:eastAsia="Times New Roman" w:hAnsi="Arial" w:cs="Arial"/>
          <w:sz w:val="24"/>
          <w:szCs w:val="24"/>
        </w:rPr>
        <w:t xml:space="preserve">seres. </w:t>
      </w:r>
    </w:p>
    <w:p w:rsidR="000E21EC" w:rsidRDefault="000E21EC" w:rsidP="00403971">
      <w:pPr>
        <w:pStyle w:val="PargrafodaLista"/>
        <w:spacing w:after="0" w:line="360" w:lineRule="auto"/>
        <w:ind w:left="0" w:firstLine="709"/>
        <w:jc w:val="both"/>
        <w:rPr>
          <w:rFonts w:ascii="Arial" w:eastAsia="Times New Roman" w:hAnsi="Arial" w:cs="Arial"/>
          <w:sz w:val="24"/>
          <w:szCs w:val="24"/>
        </w:rPr>
      </w:pPr>
      <w:r>
        <w:rPr>
          <w:rFonts w:ascii="Arial" w:eastAsia="Times New Roman" w:hAnsi="Arial" w:cs="Arial"/>
          <w:sz w:val="24"/>
          <w:szCs w:val="24"/>
        </w:rPr>
        <w:t>A</w:t>
      </w:r>
      <w:r w:rsidR="00B355C0">
        <w:rPr>
          <w:rFonts w:ascii="Arial" w:eastAsia="Times New Roman" w:hAnsi="Arial" w:cs="Arial"/>
          <w:sz w:val="24"/>
          <w:szCs w:val="24"/>
        </w:rPr>
        <w:t xml:space="preserve"> educação ambiental é um desafio para a política da sustentabilidade, e exige um esforço de todos para um processo de fortalecimento da democracia e cidadania. É preciso estimular a reflexão sobre a diversidade em torno das relações individuo natureza e que cada um saiba da importância da responsabilidade para construir uma sociedade ambientalmente sustentável. </w:t>
      </w:r>
      <w:r w:rsidR="00B355C0">
        <w:rPr>
          <w:rFonts w:ascii="Arial" w:eastAsia="Times New Roman" w:hAnsi="Arial" w:cs="Arial"/>
          <w:sz w:val="24"/>
          <w:szCs w:val="24"/>
        </w:rPr>
        <w:tab/>
      </w:r>
    </w:p>
    <w:p w:rsidR="000E21EC" w:rsidRDefault="000E21EC" w:rsidP="00403971">
      <w:pPr>
        <w:pStyle w:val="PargrafodaLista"/>
        <w:spacing w:after="0" w:line="360" w:lineRule="auto"/>
        <w:ind w:left="0" w:firstLine="709"/>
        <w:jc w:val="both"/>
        <w:rPr>
          <w:rFonts w:ascii="Arial" w:eastAsia="Times New Roman" w:hAnsi="Arial" w:cs="Arial"/>
          <w:sz w:val="24"/>
          <w:szCs w:val="24"/>
        </w:rPr>
      </w:pPr>
      <w:r>
        <w:rPr>
          <w:rFonts w:ascii="Arial" w:eastAsia="Times New Roman" w:hAnsi="Arial" w:cs="Arial"/>
          <w:sz w:val="24"/>
          <w:szCs w:val="24"/>
        </w:rPr>
        <w:t>Sem infere a necessidade de que o conceito de desenvolvimento sustentável não caminhe somente pela órbita das necessidades humanas, de forma egoísta, mas instiga a pensar o meio ambiente como algo maior, intrínseco aos territórios essenciais da vida.</w:t>
      </w:r>
    </w:p>
    <w:p w:rsidR="00437D74" w:rsidRPr="00DA2AC8" w:rsidRDefault="00B355C0" w:rsidP="00403971">
      <w:pPr>
        <w:pStyle w:val="PargrafodaLista"/>
        <w:spacing w:after="0" w:line="360" w:lineRule="auto"/>
        <w:ind w:left="0" w:firstLine="709"/>
        <w:jc w:val="both"/>
        <w:rPr>
          <w:rFonts w:ascii="Arial" w:hAnsi="Arial" w:cs="Arial"/>
        </w:rPr>
      </w:pPr>
      <w:r>
        <w:rPr>
          <w:rFonts w:ascii="Arial" w:eastAsia="Times New Roman" w:hAnsi="Arial" w:cs="Arial"/>
          <w:sz w:val="24"/>
          <w:szCs w:val="24"/>
        </w:rPr>
        <w:t xml:space="preserve"> </w:t>
      </w:r>
      <w:r w:rsidR="00403971">
        <w:rPr>
          <w:rFonts w:ascii="Arial" w:eastAsia="Times New Roman" w:hAnsi="Arial" w:cs="Arial"/>
        </w:rPr>
        <w:br/>
      </w:r>
    </w:p>
    <w:p w:rsidR="009E37F3" w:rsidRPr="00DA2AC8" w:rsidRDefault="009E37F3" w:rsidP="005833F3">
      <w:pPr>
        <w:spacing w:after="0" w:line="360" w:lineRule="auto"/>
        <w:jc w:val="center"/>
        <w:rPr>
          <w:rFonts w:ascii="Arial" w:hAnsi="Arial" w:cs="Arial"/>
          <w:b/>
          <w:sz w:val="24"/>
          <w:szCs w:val="24"/>
        </w:rPr>
      </w:pPr>
      <w:r w:rsidRPr="00DA2AC8">
        <w:rPr>
          <w:rFonts w:ascii="Arial" w:hAnsi="Arial" w:cs="Arial"/>
          <w:b/>
          <w:sz w:val="24"/>
          <w:szCs w:val="24"/>
        </w:rPr>
        <w:t>REFERENCIA</w:t>
      </w:r>
    </w:p>
    <w:p w:rsidR="005916C7" w:rsidRPr="00550461" w:rsidRDefault="005916C7" w:rsidP="00550461">
      <w:pPr>
        <w:spacing w:after="0" w:line="240" w:lineRule="auto"/>
        <w:rPr>
          <w:rFonts w:ascii="Arial" w:hAnsi="Arial" w:cs="Arial"/>
          <w:sz w:val="24"/>
          <w:szCs w:val="24"/>
        </w:rPr>
      </w:pPr>
      <w:r w:rsidRPr="00550461">
        <w:rPr>
          <w:rFonts w:ascii="Arial" w:hAnsi="Arial" w:cs="Arial"/>
          <w:sz w:val="24"/>
          <w:szCs w:val="24"/>
        </w:rPr>
        <w:tab/>
      </w:r>
      <w:r w:rsidRPr="00550461">
        <w:rPr>
          <w:rFonts w:ascii="Arial" w:hAnsi="Arial" w:cs="Arial"/>
          <w:sz w:val="24"/>
          <w:szCs w:val="24"/>
        </w:rPr>
        <w:tab/>
      </w:r>
      <w:r w:rsidRPr="00550461">
        <w:rPr>
          <w:rFonts w:ascii="Arial" w:hAnsi="Arial" w:cs="Arial"/>
          <w:sz w:val="24"/>
          <w:szCs w:val="24"/>
        </w:rPr>
        <w:tab/>
      </w:r>
      <w:r w:rsidRPr="00550461">
        <w:rPr>
          <w:rFonts w:ascii="Arial" w:hAnsi="Arial" w:cs="Arial"/>
          <w:sz w:val="24"/>
          <w:szCs w:val="24"/>
        </w:rPr>
        <w:tab/>
      </w:r>
      <w:r w:rsidRPr="00550461">
        <w:rPr>
          <w:rFonts w:ascii="Arial" w:hAnsi="Arial" w:cs="Arial"/>
          <w:sz w:val="24"/>
          <w:szCs w:val="24"/>
        </w:rPr>
        <w:tab/>
      </w:r>
      <w:r w:rsidRPr="00550461">
        <w:rPr>
          <w:rFonts w:ascii="Arial" w:hAnsi="Arial" w:cs="Arial"/>
          <w:sz w:val="24"/>
          <w:szCs w:val="24"/>
        </w:rPr>
        <w:tab/>
      </w:r>
      <w:r w:rsidRPr="00550461">
        <w:rPr>
          <w:rFonts w:ascii="Arial" w:hAnsi="Arial" w:cs="Arial"/>
          <w:sz w:val="24"/>
          <w:szCs w:val="24"/>
        </w:rPr>
        <w:tab/>
      </w:r>
    </w:p>
    <w:p w:rsidR="00550461" w:rsidRDefault="00550461" w:rsidP="00550461">
      <w:pPr>
        <w:spacing w:after="0" w:line="240" w:lineRule="auto"/>
        <w:rPr>
          <w:rFonts w:ascii="Arial" w:eastAsia="Times New Roman" w:hAnsi="Arial" w:cs="Arial"/>
          <w:sz w:val="24"/>
          <w:szCs w:val="24"/>
        </w:rPr>
      </w:pPr>
      <w:r>
        <w:rPr>
          <w:rFonts w:ascii="Arial" w:eastAsia="Times New Roman" w:hAnsi="Arial" w:cs="Arial"/>
          <w:sz w:val="24"/>
          <w:szCs w:val="24"/>
        </w:rPr>
        <w:t xml:space="preserve">ALVES, Ana </w:t>
      </w:r>
      <w:proofErr w:type="gramStart"/>
      <w:r>
        <w:rPr>
          <w:rFonts w:ascii="Arial" w:eastAsia="Times New Roman" w:hAnsi="Arial" w:cs="Arial"/>
          <w:sz w:val="24"/>
          <w:szCs w:val="24"/>
        </w:rPr>
        <w:t>R.</w:t>
      </w:r>
      <w:proofErr w:type="gramEnd"/>
      <w:r>
        <w:rPr>
          <w:rFonts w:ascii="Arial" w:eastAsia="Times New Roman" w:hAnsi="Arial" w:cs="Arial"/>
          <w:sz w:val="24"/>
          <w:szCs w:val="24"/>
        </w:rPr>
        <w:t xml:space="preserve"> Cavalcanti. </w:t>
      </w:r>
      <w:r w:rsidR="003F4E87" w:rsidRPr="00550461">
        <w:rPr>
          <w:rFonts w:ascii="Arial" w:eastAsia="Times New Roman" w:hAnsi="Arial" w:cs="Arial"/>
          <w:sz w:val="24"/>
          <w:szCs w:val="24"/>
        </w:rPr>
        <w:t>O Conceito de Hegemonia: de G</w:t>
      </w:r>
      <w:r>
        <w:rPr>
          <w:rFonts w:ascii="Arial" w:eastAsia="Times New Roman" w:hAnsi="Arial" w:cs="Arial"/>
          <w:sz w:val="24"/>
          <w:szCs w:val="24"/>
        </w:rPr>
        <w:t xml:space="preserve">ramsci a </w:t>
      </w:r>
      <w:proofErr w:type="spellStart"/>
      <w:r>
        <w:rPr>
          <w:rFonts w:ascii="Arial" w:eastAsia="Times New Roman" w:hAnsi="Arial" w:cs="Arial"/>
          <w:sz w:val="24"/>
          <w:szCs w:val="24"/>
        </w:rPr>
        <w:t>Laclau</w:t>
      </w:r>
      <w:proofErr w:type="spellEnd"/>
      <w:r>
        <w:rPr>
          <w:rFonts w:ascii="Arial" w:eastAsia="Times New Roman" w:hAnsi="Arial" w:cs="Arial"/>
          <w:sz w:val="24"/>
          <w:szCs w:val="24"/>
        </w:rPr>
        <w:t xml:space="preserve"> e </w:t>
      </w:r>
      <w:proofErr w:type="spellStart"/>
      <w:r>
        <w:rPr>
          <w:rFonts w:ascii="Arial" w:eastAsia="Times New Roman" w:hAnsi="Arial" w:cs="Arial"/>
          <w:sz w:val="24"/>
          <w:szCs w:val="24"/>
        </w:rPr>
        <w:t>Mouffe</w:t>
      </w:r>
      <w:proofErr w:type="spellEnd"/>
      <w:r>
        <w:rPr>
          <w:rFonts w:ascii="Arial" w:eastAsia="Times New Roman" w:hAnsi="Arial" w:cs="Arial"/>
          <w:sz w:val="24"/>
          <w:szCs w:val="24"/>
        </w:rPr>
        <w:t xml:space="preserve">. In: </w:t>
      </w:r>
      <w:r w:rsidR="003F4E87" w:rsidRPr="00550461">
        <w:rPr>
          <w:rFonts w:ascii="Arial" w:eastAsia="Times New Roman" w:hAnsi="Arial" w:cs="Arial"/>
          <w:b/>
          <w:sz w:val="24"/>
          <w:szCs w:val="24"/>
        </w:rPr>
        <w:t>Revista Lua Nova</w:t>
      </w:r>
      <w:r w:rsidR="003F4E87" w:rsidRPr="00550461">
        <w:rPr>
          <w:rFonts w:ascii="Arial" w:eastAsia="Times New Roman" w:hAnsi="Arial" w:cs="Arial"/>
          <w:sz w:val="24"/>
          <w:szCs w:val="24"/>
        </w:rPr>
        <w:t xml:space="preserve">, </w:t>
      </w:r>
      <w:r w:rsidR="007D62DA">
        <w:rPr>
          <w:rFonts w:ascii="Arial" w:eastAsia="Times New Roman" w:hAnsi="Arial" w:cs="Arial"/>
          <w:sz w:val="24"/>
          <w:szCs w:val="24"/>
        </w:rPr>
        <w:t xml:space="preserve">São Paulo, n. 80, pp.71 – </w:t>
      </w:r>
      <w:proofErr w:type="gramStart"/>
      <w:r w:rsidR="007D62DA">
        <w:rPr>
          <w:rFonts w:ascii="Arial" w:eastAsia="Times New Roman" w:hAnsi="Arial" w:cs="Arial"/>
          <w:sz w:val="24"/>
          <w:szCs w:val="24"/>
        </w:rPr>
        <w:t xml:space="preserve">96, </w:t>
      </w:r>
      <w:r w:rsidR="003F4E87" w:rsidRPr="00550461">
        <w:rPr>
          <w:rFonts w:ascii="Arial" w:eastAsia="Times New Roman" w:hAnsi="Arial" w:cs="Arial"/>
          <w:sz w:val="24"/>
          <w:szCs w:val="24"/>
        </w:rPr>
        <w:t>2010</w:t>
      </w:r>
      <w:proofErr w:type="gramEnd"/>
      <w:r w:rsidR="003F4E87" w:rsidRPr="00550461">
        <w:rPr>
          <w:rFonts w:ascii="Arial" w:eastAsia="Times New Roman" w:hAnsi="Arial" w:cs="Arial"/>
          <w:sz w:val="24"/>
          <w:szCs w:val="24"/>
        </w:rPr>
        <w:t>.</w:t>
      </w:r>
      <w:r w:rsidR="003F4E87" w:rsidRPr="00550461">
        <w:rPr>
          <w:rFonts w:ascii="Arial" w:eastAsia="Times New Roman" w:hAnsi="Arial" w:cs="Arial"/>
          <w:sz w:val="24"/>
          <w:szCs w:val="24"/>
        </w:rPr>
        <w:br/>
      </w:r>
    </w:p>
    <w:p w:rsidR="00550461" w:rsidRDefault="00550461" w:rsidP="00550461">
      <w:pPr>
        <w:spacing w:after="0" w:line="240" w:lineRule="auto"/>
        <w:rPr>
          <w:rFonts w:ascii="Arial" w:eastAsia="Times New Roman" w:hAnsi="Arial" w:cs="Arial"/>
          <w:sz w:val="24"/>
          <w:szCs w:val="24"/>
        </w:rPr>
      </w:pPr>
    </w:p>
    <w:p w:rsidR="00550461" w:rsidRPr="00550461" w:rsidRDefault="00550461" w:rsidP="00550461">
      <w:pPr>
        <w:spacing w:after="0" w:line="240" w:lineRule="auto"/>
        <w:rPr>
          <w:rFonts w:ascii="Arial" w:eastAsia="Times New Roman" w:hAnsi="Arial" w:cs="Arial"/>
          <w:sz w:val="24"/>
          <w:szCs w:val="24"/>
        </w:rPr>
      </w:pPr>
      <w:r w:rsidRPr="00550461">
        <w:rPr>
          <w:rFonts w:ascii="Arial" w:eastAsia="Times New Roman" w:hAnsi="Arial" w:cs="Arial"/>
          <w:sz w:val="24"/>
          <w:szCs w:val="24"/>
        </w:rPr>
        <w:t xml:space="preserve">BENEVIDES, Maria Victória. Educação em Direitos Humanos. In: </w:t>
      </w:r>
      <w:r w:rsidRPr="00550461">
        <w:rPr>
          <w:rFonts w:ascii="Arial" w:eastAsia="Times New Roman" w:hAnsi="Arial" w:cs="Arial"/>
          <w:b/>
          <w:sz w:val="24"/>
          <w:szCs w:val="24"/>
        </w:rPr>
        <w:t>Seminário de Educação em Direitos Humanos</w:t>
      </w:r>
      <w:r w:rsidRPr="00550461">
        <w:rPr>
          <w:rFonts w:ascii="Arial" w:eastAsia="Times New Roman" w:hAnsi="Arial" w:cs="Arial"/>
          <w:sz w:val="24"/>
          <w:szCs w:val="24"/>
        </w:rPr>
        <w:t xml:space="preserve">. </w:t>
      </w:r>
      <w:r w:rsidR="007D62DA">
        <w:rPr>
          <w:rFonts w:ascii="Arial" w:eastAsia="Times New Roman" w:hAnsi="Arial" w:cs="Arial"/>
          <w:sz w:val="24"/>
          <w:szCs w:val="24"/>
        </w:rPr>
        <w:t xml:space="preserve">São Paulo: Forense, 2000. </w:t>
      </w:r>
    </w:p>
    <w:p w:rsidR="00550461" w:rsidRDefault="00550461" w:rsidP="00550461">
      <w:pPr>
        <w:spacing w:after="0" w:line="240" w:lineRule="auto"/>
        <w:rPr>
          <w:rFonts w:ascii="Arial" w:eastAsia="Times New Roman" w:hAnsi="Arial" w:cs="Arial"/>
          <w:sz w:val="24"/>
          <w:szCs w:val="24"/>
        </w:rPr>
      </w:pPr>
    </w:p>
    <w:p w:rsidR="00550461" w:rsidRDefault="00550461" w:rsidP="00550461">
      <w:pPr>
        <w:spacing w:after="0" w:line="240" w:lineRule="auto"/>
        <w:rPr>
          <w:rFonts w:ascii="Arial" w:eastAsia="Times New Roman" w:hAnsi="Arial" w:cs="Arial"/>
          <w:sz w:val="24"/>
          <w:szCs w:val="24"/>
        </w:rPr>
      </w:pPr>
    </w:p>
    <w:p w:rsidR="003F4E87" w:rsidRPr="00550461" w:rsidRDefault="00550461" w:rsidP="00550461">
      <w:pPr>
        <w:spacing w:after="0" w:line="240" w:lineRule="auto"/>
        <w:rPr>
          <w:rFonts w:ascii="Arial" w:eastAsia="Times New Roman" w:hAnsi="Arial" w:cs="Arial"/>
          <w:sz w:val="24"/>
          <w:szCs w:val="24"/>
        </w:rPr>
      </w:pPr>
      <w:r>
        <w:rPr>
          <w:rFonts w:ascii="Arial" w:eastAsia="Times New Roman" w:hAnsi="Arial" w:cs="Arial"/>
          <w:sz w:val="24"/>
          <w:szCs w:val="24"/>
        </w:rPr>
        <w:t xml:space="preserve">DAGNINO E. </w:t>
      </w:r>
      <w:r w:rsidR="003F4E87" w:rsidRPr="007D62DA">
        <w:rPr>
          <w:rFonts w:ascii="Arial" w:eastAsia="Times New Roman" w:hAnsi="Arial" w:cs="Arial"/>
          <w:sz w:val="24"/>
          <w:szCs w:val="24"/>
        </w:rPr>
        <w:t>Cultura, cidadania e democracia:</w:t>
      </w:r>
      <w:r w:rsidR="003F4E87" w:rsidRPr="00550461">
        <w:rPr>
          <w:rFonts w:ascii="Arial" w:eastAsia="Times New Roman" w:hAnsi="Arial" w:cs="Arial"/>
          <w:b/>
          <w:sz w:val="24"/>
          <w:szCs w:val="24"/>
        </w:rPr>
        <w:t xml:space="preserve"> </w:t>
      </w:r>
      <w:r w:rsidR="003F4E87" w:rsidRPr="007D62DA">
        <w:rPr>
          <w:rFonts w:ascii="Arial" w:eastAsia="Times New Roman" w:hAnsi="Arial" w:cs="Arial"/>
          <w:sz w:val="24"/>
          <w:szCs w:val="24"/>
        </w:rPr>
        <w:t>a transforma</w:t>
      </w:r>
      <w:r w:rsidRPr="007D62DA">
        <w:rPr>
          <w:rFonts w:ascii="Arial" w:eastAsia="Times New Roman" w:hAnsi="Arial" w:cs="Arial"/>
          <w:sz w:val="24"/>
          <w:szCs w:val="24"/>
        </w:rPr>
        <w:t>ção dos discursos e práticas na esquerda latino-americana</w:t>
      </w:r>
      <w:r w:rsidR="003F4E87" w:rsidRPr="007D62DA">
        <w:rPr>
          <w:rFonts w:ascii="Arial" w:eastAsia="Times New Roman" w:hAnsi="Arial" w:cs="Arial"/>
          <w:sz w:val="24"/>
          <w:szCs w:val="24"/>
        </w:rPr>
        <w:t>.</w:t>
      </w:r>
      <w:r w:rsidR="003F4E87" w:rsidRPr="007D62DA">
        <w:rPr>
          <w:rFonts w:ascii="Arial" w:eastAsia="Times New Roman" w:hAnsi="Arial" w:cs="Arial"/>
          <w:b/>
          <w:sz w:val="24"/>
          <w:szCs w:val="24"/>
        </w:rPr>
        <w:t xml:space="preserve"> Em Cultura e Política nos Movimentos S</w:t>
      </w:r>
      <w:r w:rsidRPr="007D62DA">
        <w:rPr>
          <w:rFonts w:ascii="Arial" w:eastAsia="Times New Roman" w:hAnsi="Arial" w:cs="Arial"/>
          <w:b/>
          <w:sz w:val="24"/>
          <w:szCs w:val="24"/>
        </w:rPr>
        <w:t xml:space="preserve">ociais </w:t>
      </w:r>
      <w:proofErr w:type="gramStart"/>
      <w:r w:rsidRPr="007D62DA">
        <w:rPr>
          <w:rFonts w:ascii="Arial" w:eastAsia="Times New Roman" w:hAnsi="Arial" w:cs="Arial"/>
          <w:b/>
          <w:sz w:val="24"/>
          <w:szCs w:val="24"/>
        </w:rPr>
        <w:t>Latino Americanos</w:t>
      </w:r>
      <w:proofErr w:type="gramEnd"/>
      <w:r>
        <w:rPr>
          <w:rFonts w:ascii="Arial" w:eastAsia="Times New Roman" w:hAnsi="Arial" w:cs="Arial"/>
          <w:sz w:val="24"/>
          <w:szCs w:val="24"/>
        </w:rPr>
        <w:t xml:space="preserve">: Novas </w:t>
      </w:r>
      <w:r w:rsidR="003F4E87" w:rsidRPr="00550461">
        <w:rPr>
          <w:rFonts w:ascii="Arial" w:eastAsia="Times New Roman" w:hAnsi="Arial" w:cs="Arial"/>
          <w:sz w:val="24"/>
          <w:szCs w:val="24"/>
        </w:rPr>
        <w:t xml:space="preserve">Leituras, (Sônia Alvarez, Evelina </w:t>
      </w:r>
      <w:proofErr w:type="spellStart"/>
      <w:r w:rsidR="003F4E87" w:rsidRPr="00550461">
        <w:rPr>
          <w:rFonts w:ascii="Arial" w:eastAsia="Times New Roman" w:hAnsi="Arial" w:cs="Arial"/>
          <w:sz w:val="24"/>
          <w:szCs w:val="24"/>
        </w:rPr>
        <w:t>Dagnino</w:t>
      </w:r>
      <w:proofErr w:type="spellEnd"/>
      <w:r w:rsidR="003F4E87" w:rsidRPr="00550461">
        <w:rPr>
          <w:rFonts w:ascii="Arial" w:eastAsia="Times New Roman" w:hAnsi="Arial" w:cs="Arial"/>
          <w:sz w:val="24"/>
          <w:szCs w:val="24"/>
        </w:rPr>
        <w:t xml:space="preserve"> e Arturo Escobar, </w:t>
      </w:r>
      <w:proofErr w:type="spellStart"/>
      <w:r w:rsidR="003F4E87" w:rsidRPr="00550461">
        <w:rPr>
          <w:rFonts w:ascii="Arial" w:eastAsia="Times New Roman" w:hAnsi="Arial" w:cs="Arial"/>
          <w:sz w:val="24"/>
          <w:szCs w:val="24"/>
        </w:rPr>
        <w:t>orgs</w:t>
      </w:r>
      <w:proofErr w:type="spellEnd"/>
      <w:r w:rsidR="003F4E87" w:rsidRPr="00550461">
        <w:rPr>
          <w:rFonts w:ascii="Arial" w:eastAsia="Times New Roman" w:hAnsi="Arial" w:cs="Arial"/>
          <w:sz w:val="24"/>
          <w:szCs w:val="24"/>
        </w:rPr>
        <w:t>.) Editora da UFMG, 2000.</w:t>
      </w:r>
    </w:p>
    <w:p w:rsidR="003F4E87" w:rsidRDefault="003F4E87" w:rsidP="00550461">
      <w:pPr>
        <w:spacing w:after="0" w:line="240" w:lineRule="auto"/>
        <w:rPr>
          <w:rFonts w:ascii="Arial" w:eastAsia="Times New Roman" w:hAnsi="Arial" w:cs="Arial"/>
          <w:sz w:val="24"/>
          <w:szCs w:val="24"/>
        </w:rPr>
      </w:pPr>
    </w:p>
    <w:p w:rsidR="00550461" w:rsidRPr="00550461" w:rsidRDefault="00550461" w:rsidP="00550461">
      <w:pPr>
        <w:spacing w:after="0" w:line="240" w:lineRule="auto"/>
        <w:rPr>
          <w:rFonts w:ascii="Arial" w:eastAsia="Times New Roman" w:hAnsi="Arial" w:cs="Arial"/>
          <w:sz w:val="24"/>
          <w:szCs w:val="24"/>
        </w:rPr>
      </w:pPr>
    </w:p>
    <w:p w:rsidR="003F4E87" w:rsidRPr="00550461" w:rsidRDefault="00550461" w:rsidP="00550461">
      <w:pPr>
        <w:spacing w:after="0" w:line="240" w:lineRule="auto"/>
        <w:rPr>
          <w:rFonts w:ascii="Arial" w:eastAsia="Times New Roman" w:hAnsi="Arial" w:cs="Arial"/>
          <w:sz w:val="24"/>
          <w:szCs w:val="24"/>
        </w:rPr>
      </w:pPr>
      <w:r>
        <w:rPr>
          <w:rFonts w:ascii="Arial" w:eastAsia="Times New Roman" w:hAnsi="Arial" w:cs="Arial"/>
          <w:sz w:val="24"/>
          <w:szCs w:val="24"/>
        </w:rPr>
        <w:t>______</w:t>
      </w:r>
      <w:r w:rsidR="003F4E87" w:rsidRPr="00550461">
        <w:rPr>
          <w:rFonts w:ascii="Arial" w:eastAsia="Times New Roman" w:hAnsi="Arial" w:cs="Arial"/>
          <w:sz w:val="24"/>
          <w:szCs w:val="24"/>
        </w:rPr>
        <w:t xml:space="preserve">. </w:t>
      </w:r>
      <w:proofErr w:type="spellStart"/>
      <w:r w:rsidR="003F4E87" w:rsidRPr="00550461">
        <w:rPr>
          <w:rFonts w:ascii="Arial" w:eastAsia="Times New Roman" w:hAnsi="Arial" w:cs="Arial"/>
          <w:sz w:val="24"/>
          <w:szCs w:val="24"/>
        </w:rPr>
        <w:t>Sociedad</w:t>
      </w:r>
      <w:proofErr w:type="spellEnd"/>
      <w:r w:rsidR="003F4E87" w:rsidRPr="00550461">
        <w:rPr>
          <w:rFonts w:ascii="Arial" w:eastAsia="Times New Roman" w:hAnsi="Arial" w:cs="Arial"/>
          <w:sz w:val="24"/>
          <w:szCs w:val="24"/>
        </w:rPr>
        <w:t xml:space="preserve"> Civil, </w:t>
      </w:r>
      <w:proofErr w:type="spellStart"/>
      <w:r w:rsidR="003F4E87" w:rsidRPr="00550461">
        <w:rPr>
          <w:rFonts w:ascii="Arial" w:eastAsia="Times New Roman" w:hAnsi="Arial" w:cs="Arial"/>
          <w:sz w:val="24"/>
          <w:szCs w:val="24"/>
        </w:rPr>
        <w:t>Espacios</w:t>
      </w:r>
      <w:proofErr w:type="spellEnd"/>
      <w:r w:rsidR="003F4E87" w:rsidRPr="00550461">
        <w:rPr>
          <w:rFonts w:ascii="Arial" w:eastAsia="Times New Roman" w:hAnsi="Arial" w:cs="Arial"/>
          <w:sz w:val="24"/>
          <w:szCs w:val="24"/>
        </w:rPr>
        <w:t xml:space="preserve"> Públicos y </w:t>
      </w:r>
      <w:proofErr w:type="spellStart"/>
      <w:r w:rsidR="003F4E87" w:rsidRPr="00550461">
        <w:rPr>
          <w:rFonts w:ascii="Arial" w:eastAsia="Times New Roman" w:hAnsi="Arial" w:cs="Arial"/>
          <w:sz w:val="24"/>
          <w:szCs w:val="24"/>
        </w:rPr>
        <w:t>Democratiza</w:t>
      </w:r>
      <w:r>
        <w:rPr>
          <w:rFonts w:ascii="Arial" w:eastAsia="Times New Roman" w:hAnsi="Arial" w:cs="Arial"/>
          <w:sz w:val="24"/>
          <w:szCs w:val="24"/>
        </w:rPr>
        <w:t>ción</w:t>
      </w:r>
      <w:proofErr w:type="spellEnd"/>
      <w:r>
        <w:rPr>
          <w:rFonts w:ascii="Arial" w:eastAsia="Times New Roman" w:hAnsi="Arial" w:cs="Arial"/>
          <w:sz w:val="24"/>
          <w:szCs w:val="24"/>
        </w:rPr>
        <w:t xml:space="preserve">: Brasil. </w:t>
      </w:r>
      <w:r w:rsidRPr="00550461">
        <w:rPr>
          <w:rFonts w:ascii="Arial" w:eastAsia="Times New Roman" w:hAnsi="Arial" w:cs="Arial"/>
          <w:b/>
          <w:sz w:val="24"/>
          <w:szCs w:val="24"/>
        </w:rPr>
        <w:t xml:space="preserve">Sociedade civil, </w:t>
      </w:r>
      <w:r w:rsidR="003F4E87" w:rsidRPr="00550461">
        <w:rPr>
          <w:rFonts w:ascii="Arial" w:eastAsia="Times New Roman" w:hAnsi="Arial" w:cs="Arial"/>
          <w:b/>
          <w:sz w:val="24"/>
          <w:szCs w:val="24"/>
        </w:rPr>
        <w:t>participação e cidadania</w:t>
      </w:r>
      <w:r>
        <w:rPr>
          <w:rFonts w:ascii="Arial" w:eastAsia="Times New Roman" w:hAnsi="Arial" w:cs="Arial"/>
          <w:sz w:val="24"/>
          <w:szCs w:val="24"/>
        </w:rPr>
        <w:t>: de que estamos falando?</w:t>
      </w:r>
      <w:r w:rsidR="003F4E87" w:rsidRPr="00550461">
        <w:rPr>
          <w:rFonts w:ascii="Arial" w:eastAsia="Times New Roman" w:hAnsi="Arial" w:cs="Arial"/>
          <w:sz w:val="24"/>
          <w:szCs w:val="24"/>
        </w:rPr>
        <w:t xml:space="preserve"> Políticas de </w:t>
      </w:r>
      <w:proofErr w:type="spellStart"/>
      <w:r w:rsidR="003F4E87" w:rsidRPr="00550461">
        <w:rPr>
          <w:rFonts w:ascii="Arial" w:eastAsia="Times New Roman" w:hAnsi="Arial" w:cs="Arial"/>
          <w:sz w:val="24"/>
          <w:szCs w:val="24"/>
        </w:rPr>
        <w:t>Ciudadania</w:t>
      </w:r>
      <w:proofErr w:type="spellEnd"/>
      <w:r>
        <w:rPr>
          <w:rFonts w:ascii="Arial" w:eastAsia="Times New Roman" w:hAnsi="Arial" w:cs="Arial"/>
          <w:sz w:val="24"/>
          <w:szCs w:val="24"/>
        </w:rPr>
        <w:t xml:space="preserve"> y </w:t>
      </w:r>
      <w:proofErr w:type="spellStart"/>
      <w:r>
        <w:rPr>
          <w:rFonts w:ascii="Arial" w:eastAsia="Times New Roman" w:hAnsi="Arial" w:cs="Arial"/>
          <w:sz w:val="24"/>
          <w:szCs w:val="24"/>
        </w:rPr>
        <w:t>Sociedad</w:t>
      </w:r>
      <w:proofErr w:type="spellEnd"/>
      <w:r>
        <w:rPr>
          <w:rFonts w:ascii="Arial" w:eastAsia="Times New Roman" w:hAnsi="Arial" w:cs="Arial"/>
          <w:sz w:val="24"/>
          <w:szCs w:val="24"/>
        </w:rPr>
        <w:t xml:space="preserve"> Civil </w:t>
      </w:r>
      <w:proofErr w:type="spellStart"/>
      <w:r>
        <w:rPr>
          <w:rFonts w:ascii="Arial" w:eastAsia="Times New Roman" w:hAnsi="Arial" w:cs="Arial"/>
          <w:sz w:val="24"/>
          <w:szCs w:val="24"/>
        </w:rPr>
        <w:t>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Tiempos</w:t>
      </w:r>
      <w:proofErr w:type="spellEnd"/>
      <w:r>
        <w:rPr>
          <w:rFonts w:ascii="Arial" w:eastAsia="Times New Roman" w:hAnsi="Arial" w:cs="Arial"/>
          <w:sz w:val="24"/>
          <w:szCs w:val="24"/>
        </w:rPr>
        <w:t xml:space="preserve"> de </w:t>
      </w:r>
      <w:proofErr w:type="spellStart"/>
      <w:r w:rsidR="003F4E87" w:rsidRPr="00550461">
        <w:rPr>
          <w:rFonts w:ascii="Arial" w:eastAsia="Times New Roman" w:hAnsi="Arial" w:cs="Arial"/>
          <w:sz w:val="24"/>
          <w:szCs w:val="24"/>
        </w:rPr>
        <w:t>Globalización</w:t>
      </w:r>
      <w:proofErr w:type="spellEnd"/>
      <w:r w:rsidR="003F4E87" w:rsidRPr="00550461">
        <w:rPr>
          <w:rFonts w:ascii="Arial" w:eastAsia="Times New Roman" w:hAnsi="Arial" w:cs="Arial"/>
          <w:sz w:val="24"/>
          <w:szCs w:val="24"/>
        </w:rPr>
        <w:t xml:space="preserve">, Daniel Mato e </w:t>
      </w:r>
      <w:proofErr w:type="spellStart"/>
      <w:r w:rsidR="003F4E87" w:rsidRPr="00550461">
        <w:rPr>
          <w:rFonts w:ascii="Arial" w:eastAsia="Times New Roman" w:hAnsi="Arial" w:cs="Arial"/>
          <w:sz w:val="24"/>
          <w:szCs w:val="24"/>
        </w:rPr>
        <w:t>Illia</w:t>
      </w:r>
      <w:proofErr w:type="spellEnd"/>
      <w:r w:rsidR="003F4E87" w:rsidRPr="00550461">
        <w:rPr>
          <w:rFonts w:ascii="Arial" w:eastAsia="Times New Roman" w:hAnsi="Arial" w:cs="Arial"/>
          <w:sz w:val="24"/>
          <w:szCs w:val="24"/>
        </w:rPr>
        <w:t xml:space="preserve"> Garcia (</w:t>
      </w:r>
      <w:proofErr w:type="spellStart"/>
      <w:r w:rsidR="003F4E87" w:rsidRPr="00550461">
        <w:rPr>
          <w:rFonts w:ascii="Arial" w:eastAsia="Times New Roman" w:hAnsi="Arial" w:cs="Arial"/>
          <w:sz w:val="24"/>
          <w:szCs w:val="24"/>
        </w:rPr>
        <w:t>coords</w:t>
      </w:r>
      <w:proofErr w:type="spellEnd"/>
      <w:r w:rsidR="003F4E87" w:rsidRPr="00550461">
        <w:rPr>
          <w:rFonts w:ascii="Arial" w:eastAsia="Times New Roman" w:hAnsi="Arial" w:cs="Arial"/>
          <w:sz w:val="24"/>
          <w:szCs w:val="24"/>
        </w:rPr>
        <w:t>.), Caracas: UCV, 2004.</w:t>
      </w:r>
    </w:p>
    <w:p w:rsidR="00550461" w:rsidRDefault="00550461" w:rsidP="00550461">
      <w:pPr>
        <w:spacing w:after="0" w:line="240" w:lineRule="auto"/>
        <w:rPr>
          <w:rFonts w:ascii="Arial" w:eastAsia="Times New Roman" w:hAnsi="Arial" w:cs="Arial"/>
          <w:sz w:val="24"/>
          <w:szCs w:val="24"/>
        </w:rPr>
      </w:pPr>
    </w:p>
    <w:p w:rsidR="00550461" w:rsidRPr="00550461" w:rsidRDefault="00550461" w:rsidP="00550461">
      <w:pPr>
        <w:spacing w:after="0" w:line="240" w:lineRule="auto"/>
        <w:rPr>
          <w:rFonts w:ascii="Arial" w:eastAsia="Times New Roman" w:hAnsi="Arial" w:cs="Arial"/>
          <w:sz w:val="24"/>
          <w:szCs w:val="24"/>
        </w:rPr>
      </w:pPr>
    </w:p>
    <w:p w:rsidR="00550461" w:rsidRDefault="00550461" w:rsidP="00550461">
      <w:pPr>
        <w:spacing w:after="0" w:line="240" w:lineRule="auto"/>
        <w:rPr>
          <w:rFonts w:ascii="Arial" w:eastAsia="Times New Roman" w:hAnsi="Arial" w:cs="Arial"/>
          <w:sz w:val="24"/>
          <w:szCs w:val="24"/>
        </w:rPr>
      </w:pPr>
      <w:r w:rsidRPr="00550461">
        <w:rPr>
          <w:rFonts w:ascii="Arial" w:eastAsia="Times New Roman" w:hAnsi="Arial" w:cs="Arial"/>
          <w:sz w:val="24"/>
          <w:szCs w:val="24"/>
        </w:rPr>
        <w:t>JACOBI, Pedro.</w:t>
      </w:r>
      <w:r w:rsidRPr="00550461">
        <w:rPr>
          <w:rFonts w:ascii="Arial" w:eastAsia="Times New Roman" w:hAnsi="Arial" w:cs="Arial"/>
          <w:b/>
          <w:sz w:val="24"/>
          <w:szCs w:val="24"/>
        </w:rPr>
        <w:t xml:space="preserve"> Educação Ambiental, Cidadania e Sustentabilidade</w:t>
      </w:r>
      <w:r w:rsidR="007D62DA">
        <w:rPr>
          <w:rFonts w:ascii="Arial" w:eastAsia="Times New Roman" w:hAnsi="Arial" w:cs="Arial"/>
          <w:sz w:val="24"/>
          <w:szCs w:val="24"/>
        </w:rPr>
        <w:t>, 2003.</w:t>
      </w:r>
      <w:r w:rsidRPr="00550461">
        <w:rPr>
          <w:rFonts w:ascii="Arial" w:eastAsia="Times New Roman" w:hAnsi="Arial" w:cs="Arial"/>
          <w:sz w:val="24"/>
          <w:szCs w:val="24"/>
        </w:rPr>
        <w:br/>
        <w:t xml:space="preserve">Disponível em: </w:t>
      </w:r>
      <w:r w:rsidR="00235663">
        <w:rPr>
          <w:rFonts w:ascii="Arial" w:eastAsia="Times New Roman" w:hAnsi="Arial" w:cs="Arial"/>
          <w:sz w:val="24"/>
          <w:szCs w:val="24"/>
        </w:rPr>
        <w:t>&lt;</w:t>
      </w:r>
      <w:hyperlink r:id="rId9" w:history="1">
        <w:r w:rsidRPr="00550461">
          <w:rPr>
            <w:rStyle w:val="Hyperlink"/>
            <w:rFonts w:ascii="Arial" w:eastAsia="Times New Roman" w:hAnsi="Arial" w:cs="Arial"/>
            <w:color w:val="auto"/>
            <w:sz w:val="24"/>
            <w:szCs w:val="24"/>
            <w:u w:val="none"/>
          </w:rPr>
          <w:t>http://www.scielo.br/pdf/cp/n118/16834.pdf</w:t>
        </w:r>
      </w:hyperlink>
      <w:r w:rsidR="00235663">
        <w:rPr>
          <w:rStyle w:val="Hyperlink"/>
          <w:rFonts w:ascii="Arial" w:eastAsia="Times New Roman" w:hAnsi="Arial" w:cs="Arial"/>
          <w:color w:val="auto"/>
          <w:sz w:val="24"/>
          <w:szCs w:val="24"/>
          <w:u w:val="none"/>
        </w:rPr>
        <w:t>&gt;</w:t>
      </w:r>
      <w:r w:rsidRPr="00550461">
        <w:rPr>
          <w:rFonts w:ascii="Arial" w:eastAsia="Times New Roman" w:hAnsi="Arial" w:cs="Arial"/>
          <w:sz w:val="24"/>
          <w:szCs w:val="24"/>
        </w:rPr>
        <w:t xml:space="preserve">. Acesso em: 30 jan. </w:t>
      </w:r>
      <w:r w:rsidR="00235663">
        <w:rPr>
          <w:rFonts w:ascii="Arial" w:eastAsia="Times New Roman" w:hAnsi="Arial" w:cs="Arial"/>
          <w:sz w:val="24"/>
          <w:szCs w:val="24"/>
        </w:rPr>
        <w:t xml:space="preserve">2017, </w:t>
      </w:r>
      <w:proofErr w:type="gramStart"/>
      <w:r w:rsidR="00235663">
        <w:rPr>
          <w:rFonts w:ascii="Arial" w:eastAsia="Times New Roman" w:hAnsi="Arial" w:cs="Arial"/>
          <w:sz w:val="24"/>
          <w:szCs w:val="24"/>
        </w:rPr>
        <w:t>17:48</w:t>
      </w:r>
      <w:proofErr w:type="gramEnd"/>
      <w:r w:rsidR="00235663">
        <w:rPr>
          <w:rFonts w:ascii="Arial" w:eastAsia="Times New Roman" w:hAnsi="Arial" w:cs="Arial"/>
          <w:sz w:val="24"/>
          <w:szCs w:val="24"/>
        </w:rPr>
        <w:t>:37.</w:t>
      </w:r>
    </w:p>
    <w:p w:rsidR="00550461" w:rsidRDefault="00550461" w:rsidP="00550461">
      <w:pPr>
        <w:spacing w:after="0" w:line="240" w:lineRule="auto"/>
        <w:rPr>
          <w:rFonts w:ascii="Arial" w:eastAsia="Times New Roman" w:hAnsi="Arial" w:cs="Arial"/>
          <w:sz w:val="24"/>
          <w:szCs w:val="24"/>
        </w:rPr>
      </w:pPr>
    </w:p>
    <w:p w:rsidR="00550461" w:rsidRPr="00550461" w:rsidRDefault="00550461" w:rsidP="00550461">
      <w:pPr>
        <w:spacing w:after="0" w:line="240" w:lineRule="auto"/>
        <w:rPr>
          <w:rFonts w:ascii="Arial" w:eastAsia="Times New Roman" w:hAnsi="Arial" w:cs="Arial"/>
          <w:sz w:val="24"/>
          <w:szCs w:val="24"/>
        </w:rPr>
      </w:pPr>
    </w:p>
    <w:p w:rsidR="00550461" w:rsidRDefault="00550461" w:rsidP="00550461">
      <w:pPr>
        <w:spacing w:after="0" w:line="240" w:lineRule="auto"/>
        <w:rPr>
          <w:rFonts w:ascii="Arial" w:eastAsia="Times New Roman" w:hAnsi="Arial" w:cs="Arial"/>
          <w:sz w:val="24"/>
          <w:szCs w:val="24"/>
        </w:rPr>
      </w:pPr>
      <w:r w:rsidRPr="00550461">
        <w:rPr>
          <w:rFonts w:ascii="Arial" w:eastAsia="Times New Roman" w:hAnsi="Arial" w:cs="Arial"/>
          <w:sz w:val="24"/>
          <w:szCs w:val="24"/>
        </w:rPr>
        <w:lastRenderedPageBreak/>
        <w:t xml:space="preserve">LIMA, Licínio C. </w:t>
      </w:r>
      <w:r w:rsidRPr="00550461">
        <w:rPr>
          <w:rFonts w:ascii="Arial" w:eastAsia="Times New Roman" w:hAnsi="Arial" w:cs="Arial"/>
          <w:b/>
          <w:sz w:val="24"/>
          <w:szCs w:val="24"/>
        </w:rPr>
        <w:t>Organização escolar e democracia radical</w:t>
      </w:r>
      <w:r w:rsidRPr="00550461">
        <w:rPr>
          <w:rFonts w:ascii="Arial" w:eastAsia="Times New Roman" w:hAnsi="Arial" w:cs="Arial"/>
          <w:sz w:val="24"/>
          <w:szCs w:val="24"/>
        </w:rPr>
        <w:t>: Paulo Freire e a</w:t>
      </w:r>
      <w:r>
        <w:rPr>
          <w:rFonts w:ascii="Arial" w:eastAsia="Times New Roman" w:hAnsi="Arial" w:cs="Arial"/>
          <w:sz w:val="24"/>
          <w:szCs w:val="24"/>
        </w:rPr>
        <w:t xml:space="preserve"> </w:t>
      </w:r>
      <w:r w:rsidRPr="00550461">
        <w:rPr>
          <w:rFonts w:ascii="Arial" w:eastAsia="Times New Roman" w:hAnsi="Arial" w:cs="Arial"/>
          <w:sz w:val="24"/>
          <w:szCs w:val="24"/>
        </w:rPr>
        <w:t>governação democrática da escola públi</w:t>
      </w:r>
      <w:r w:rsidR="007D62DA">
        <w:rPr>
          <w:rFonts w:ascii="Arial" w:eastAsia="Times New Roman" w:hAnsi="Arial" w:cs="Arial"/>
          <w:sz w:val="24"/>
          <w:szCs w:val="24"/>
        </w:rPr>
        <w:t xml:space="preserve">ca. São Paulo: </w:t>
      </w:r>
      <w:r w:rsidRPr="00550461">
        <w:rPr>
          <w:rFonts w:ascii="Arial" w:eastAsia="Times New Roman" w:hAnsi="Arial" w:cs="Arial"/>
          <w:sz w:val="24"/>
          <w:szCs w:val="24"/>
        </w:rPr>
        <w:t>Cortez, 2000.</w:t>
      </w:r>
    </w:p>
    <w:p w:rsidR="00585E14" w:rsidRDefault="00585E14" w:rsidP="00550461">
      <w:pPr>
        <w:spacing w:after="0" w:line="240" w:lineRule="auto"/>
        <w:rPr>
          <w:rFonts w:ascii="Arial" w:eastAsia="Times New Roman" w:hAnsi="Arial" w:cs="Arial"/>
          <w:sz w:val="24"/>
          <w:szCs w:val="24"/>
        </w:rPr>
      </w:pPr>
    </w:p>
    <w:p w:rsidR="00585E14" w:rsidRDefault="00585E14" w:rsidP="00550461">
      <w:pPr>
        <w:spacing w:after="0" w:line="240" w:lineRule="auto"/>
        <w:rPr>
          <w:rFonts w:ascii="Arial" w:eastAsia="Times New Roman" w:hAnsi="Arial" w:cs="Arial"/>
          <w:sz w:val="24"/>
          <w:szCs w:val="24"/>
        </w:rPr>
      </w:pPr>
    </w:p>
    <w:p w:rsidR="003F4E87" w:rsidRPr="00550461" w:rsidRDefault="003F4E87" w:rsidP="00550461">
      <w:pPr>
        <w:spacing w:after="0" w:line="240" w:lineRule="auto"/>
        <w:rPr>
          <w:rFonts w:ascii="Arial" w:eastAsia="Times New Roman" w:hAnsi="Arial" w:cs="Arial"/>
          <w:sz w:val="24"/>
          <w:szCs w:val="24"/>
        </w:rPr>
      </w:pPr>
      <w:r w:rsidRPr="00550461">
        <w:rPr>
          <w:rFonts w:ascii="Arial" w:eastAsia="Times New Roman" w:hAnsi="Arial" w:cs="Arial"/>
          <w:sz w:val="24"/>
          <w:szCs w:val="24"/>
        </w:rPr>
        <w:t xml:space="preserve">PAIVA, Ângela M. de </w:t>
      </w:r>
      <w:proofErr w:type="spellStart"/>
      <w:r w:rsidRPr="00550461">
        <w:rPr>
          <w:rFonts w:ascii="Arial" w:eastAsia="Times New Roman" w:hAnsi="Arial" w:cs="Arial"/>
          <w:sz w:val="24"/>
          <w:szCs w:val="24"/>
        </w:rPr>
        <w:t>Randolpho</w:t>
      </w:r>
      <w:proofErr w:type="spellEnd"/>
      <w:r w:rsidRPr="00550461">
        <w:rPr>
          <w:rFonts w:ascii="Arial" w:eastAsia="Times New Roman" w:hAnsi="Arial" w:cs="Arial"/>
          <w:sz w:val="24"/>
          <w:szCs w:val="24"/>
        </w:rPr>
        <w:t>. Direitos,</w:t>
      </w:r>
      <w:r w:rsidR="00550461">
        <w:rPr>
          <w:rFonts w:ascii="Arial" w:eastAsia="Times New Roman" w:hAnsi="Arial" w:cs="Arial"/>
          <w:sz w:val="24"/>
          <w:szCs w:val="24"/>
        </w:rPr>
        <w:t xml:space="preserve"> </w:t>
      </w:r>
      <w:r w:rsidRPr="00550461">
        <w:rPr>
          <w:rFonts w:ascii="Arial" w:eastAsia="Times New Roman" w:hAnsi="Arial" w:cs="Arial"/>
          <w:sz w:val="24"/>
          <w:szCs w:val="24"/>
        </w:rPr>
        <w:t>desigualdade e acess</w:t>
      </w:r>
      <w:r w:rsidR="00550461">
        <w:rPr>
          <w:rFonts w:ascii="Arial" w:eastAsia="Times New Roman" w:hAnsi="Arial" w:cs="Arial"/>
          <w:sz w:val="24"/>
          <w:szCs w:val="24"/>
        </w:rPr>
        <w:t xml:space="preserve">o à universidade. In: </w:t>
      </w:r>
      <w:r w:rsidR="00550461" w:rsidRPr="00550461">
        <w:rPr>
          <w:rFonts w:ascii="Arial" w:eastAsia="Times New Roman" w:hAnsi="Arial" w:cs="Arial"/>
          <w:b/>
          <w:sz w:val="24"/>
          <w:szCs w:val="24"/>
        </w:rPr>
        <w:t xml:space="preserve">Revista O </w:t>
      </w:r>
      <w:r w:rsidRPr="00550461">
        <w:rPr>
          <w:rFonts w:ascii="Arial" w:eastAsia="Times New Roman" w:hAnsi="Arial" w:cs="Arial"/>
          <w:b/>
          <w:sz w:val="24"/>
          <w:szCs w:val="24"/>
        </w:rPr>
        <w:t>Social em Questão</w:t>
      </w:r>
      <w:r w:rsidRPr="00550461">
        <w:rPr>
          <w:rFonts w:ascii="Arial" w:eastAsia="Times New Roman" w:hAnsi="Arial" w:cs="Arial"/>
          <w:sz w:val="24"/>
          <w:szCs w:val="24"/>
        </w:rPr>
        <w:t>. PUC/Rio, 2010.</w:t>
      </w:r>
    </w:p>
    <w:p w:rsidR="00550461" w:rsidRDefault="00550461" w:rsidP="00550461">
      <w:pPr>
        <w:spacing w:after="0" w:line="240" w:lineRule="auto"/>
        <w:rPr>
          <w:rFonts w:ascii="Arial" w:eastAsia="Times New Roman" w:hAnsi="Arial" w:cs="Arial"/>
          <w:sz w:val="24"/>
          <w:szCs w:val="24"/>
        </w:rPr>
      </w:pPr>
    </w:p>
    <w:p w:rsidR="00550461" w:rsidRPr="00550461" w:rsidRDefault="00550461" w:rsidP="00550461">
      <w:pPr>
        <w:spacing w:after="0" w:line="240" w:lineRule="auto"/>
        <w:rPr>
          <w:rFonts w:ascii="Arial" w:eastAsia="Times New Roman" w:hAnsi="Arial" w:cs="Arial"/>
          <w:sz w:val="24"/>
          <w:szCs w:val="24"/>
        </w:rPr>
      </w:pPr>
    </w:p>
    <w:p w:rsidR="003F4E87" w:rsidRPr="00550461" w:rsidRDefault="003F4E87" w:rsidP="00550461">
      <w:pPr>
        <w:spacing w:after="0" w:line="240" w:lineRule="auto"/>
        <w:rPr>
          <w:rFonts w:ascii="Arial" w:eastAsia="Times New Roman" w:hAnsi="Arial" w:cs="Arial"/>
          <w:sz w:val="24"/>
          <w:szCs w:val="24"/>
        </w:rPr>
      </w:pPr>
      <w:r w:rsidRPr="00550461">
        <w:rPr>
          <w:rFonts w:ascii="Arial" w:eastAsia="Times New Roman" w:hAnsi="Arial" w:cs="Arial"/>
          <w:sz w:val="24"/>
          <w:szCs w:val="24"/>
        </w:rPr>
        <w:t xml:space="preserve">SCHNEIDER, </w:t>
      </w:r>
      <w:proofErr w:type="spellStart"/>
      <w:r w:rsidRPr="00550461">
        <w:rPr>
          <w:rFonts w:ascii="Arial" w:eastAsia="Times New Roman" w:hAnsi="Arial" w:cs="Arial"/>
          <w:sz w:val="24"/>
          <w:szCs w:val="24"/>
        </w:rPr>
        <w:t>Evania</w:t>
      </w:r>
      <w:proofErr w:type="spellEnd"/>
      <w:r w:rsidRPr="00550461">
        <w:rPr>
          <w:rFonts w:ascii="Arial" w:eastAsia="Times New Roman" w:hAnsi="Arial" w:cs="Arial"/>
          <w:sz w:val="24"/>
          <w:szCs w:val="24"/>
        </w:rPr>
        <w:t xml:space="preserve">. </w:t>
      </w:r>
      <w:r w:rsidRPr="00550461">
        <w:rPr>
          <w:rFonts w:ascii="Arial" w:eastAsia="Times New Roman" w:hAnsi="Arial" w:cs="Arial"/>
          <w:b/>
          <w:sz w:val="24"/>
          <w:szCs w:val="24"/>
        </w:rPr>
        <w:t>Gestão ambiental municipal</w:t>
      </w:r>
      <w:r w:rsidRPr="00550461">
        <w:rPr>
          <w:rFonts w:ascii="Arial" w:eastAsia="Times New Roman" w:hAnsi="Arial" w:cs="Arial"/>
          <w:sz w:val="24"/>
          <w:szCs w:val="24"/>
        </w:rPr>
        <w:t>: Preservação</w:t>
      </w:r>
      <w:r w:rsidR="00550461">
        <w:rPr>
          <w:rFonts w:ascii="Arial" w:eastAsia="Times New Roman" w:hAnsi="Arial" w:cs="Arial"/>
          <w:sz w:val="24"/>
          <w:szCs w:val="24"/>
        </w:rPr>
        <w:t xml:space="preserve"> ambiental e o</w:t>
      </w:r>
      <w:r w:rsidR="00550461">
        <w:rPr>
          <w:rFonts w:ascii="Arial" w:eastAsia="Times New Roman" w:hAnsi="Arial" w:cs="Arial"/>
          <w:sz w:val="24"/>
          <w:szCs w:val="24"/>
        </w:rPr>
        <w:br/>
        <w:t xml:space="preserve">desenvolvimento </w:t>
      </w:r>
      <w:r w:rsidR="007D62DA">
        <w:rPr>
          <w:rFonts w:ascii="Arial" w:eastAsia="Times New Roman" w:hAnsi="Arial" w:cs="Arial"/>
          <w:sz w:val="24"/>
          <w:szCs w:val="24"/>
        </w:rPr>
        <w:t>sustentável, 2001</w:t>
      </w:r>
      <w:r w:rsidR="00550461">
        <w:rPr>
          <w:rFonts w:ascii="Arial" w:eastAsia="Times New Roman" w:hAnsi="Arial" w:cs="Arial"/>
          <w:sz w:val="24"/>
          <w:szCs w:val="24"/>
        </w:rPr>
        <w:t xml:space="preserve">. Disponível em: </w:t>
      </w:r>
      <w:hyperlink r:id="rId10" w:history="1">
        <w:r w:rsidR="00235663" w:rsidRPr="00235663">
          <w:rPr>
            <w:rStyle w:val="Hyperlink"/>
            <w:rFonts w:ascii="Arial" w:eastAsia="Times New Roman" w:hAnsi="Arial" w:cs="Arial"/>
            <w:color w:val="auto"/>
            <w:sz w:val="24"/>
            <w:szCs w:val="24"/>
            <w:u w:val="none"/>
          </w:rPr>
          <w:t>http://www.portalga.ea.ufrgs.br/acervo/ds_art_05.pdf</w:t>
        </w:r>
      </w:hyperlink>
      <w:r w:rsidR="00235663">
        <w:rPr>
          <w:rFonts w:ascii="Arial" w:eastAsia="Times New Roman" w:hAnsi="Arial" w:cs="Arial"/>
          <w:sz w:val="24"/>
          <w:szCs w:val="24"/>
        </w:rPr>
        <w:t>.</w:t>
      </w:r>
      <w:r w:rsidRPr="00550461">
        <w:rPr>
          <w:rFonts w:ascii="Arial" w:eastAsia="Times New Roman" w:hAnsi="Arial" w:cs="Arial"/>
          <w:sz w:val="24"/>
          <w:szCs w:val="24"/>
        </w:rPr>
        <w:t xml:space="preserve"> Acesso em: </w:t>
      </w:r>
      <w:r w:rsidR="00235663">
        <w:rPr>
          <w:rFonts w:ascii="Arial" w:eastAsia="Times New Roman" w:hAnsi="Arial" w:cs="Arial"/>
          <w:sz w:val="24"/>
          <w:szCs w:val="24"/>
        </w:rPr>
        <w:t xml:space="preserve">30 jan. 2016, </w:t>
      </w:r>
      <w:proofErr w:type="gramStart"/>
      <w:r w:rsidR="00235663">
        <w:rPr>
          <w:rFonts w:ascii="Arial" w:eastAsia="Times New Roman" w:hAnsi="Arial" w:cs="Arial"/>
          <w:sz w:val="24"/>
          <w:szCs w:val="24"/>
        </w:rPr>
        <w:t>20:21</w:t>
      </w:r>
      <w:proofErr w:type="gramEnd"/>
      <w:r w:rsidR="00235663">
        <w:rPr>
          <w:rFonts w:ascii="Arial" w:eastAsia="Times New Roman" w:hAnsi="Arial" w:cs="Arial"/>
          <w:sz w:val="24"/>
          <w:szCs w:val="24"/>
        </w:rPr>
        <w:t>:39.</w:t>
      </w:r>
      <w:r w:rsidRPr="00550461">
        <w:rPr>
          <w:rFonts w:ascii="Arial" w:eastAsia="Times New Roman" w:hAnsi="Arial" w:cs="Arial"/>
          <w:sz w:val="24"/>
          <w:szCs w:val="24"/>
        </w:rPr>
        <w:br/>
      </w:r>
    </w:p>
    <w:p w:rsidR="00550461" w:rsidRPr="00550461" w:rsidRDefault="00550461" w:rsidP="00550461">
      <w:pPr>
        <w:spacing w:after="0" w:line="240" w:lineRule="auto"/>
        <w:rPr>
          <w:rFonts w:ascii="Arial" w:eastAsia="Times New Roman" w:hAnsi="Arial" w:cs="Arial"/>
          <w:sz w:val="24"/>
          <w:szCs w:val="24"/>
        </w:rPr>
      </w:pPr>
    </w:p>
    <w:p w:rsidR="00550461" w:rsidRDefault="003F4E87" w:rsidP="00550461">
      <w:pPr>
        <w:spacing w:after="0" w:line="240" w:lineRule="auto"/>
        <w:rPr>
          <w:rFonts w:ascii="Arial" w:hAnsi="Arial" w:cs="Arial"/>
          <w:sz w:val="24"/>
          <w:szCs w:val="24"/>
        </w:rPr>
      </w:pPr>
      <w:r w:rsidRPr="00550461">
        <w:rPr>
          <w:rFonts w:ascii="Arial" w:hAnsi="Arial" w:cs="Arial"/>
          <w:sz w:val="24"/>
          <w:szCs w:val="24"/>
        </w:rPr>
        <w:t xml:space="preserve">SEN, A. KLIKSBERG, B. </w:t>
      </w:r>
      <w:r w:rsidRPr="00550461">
        <w:rPr>
          <w:rFonts w:ascii="Arial" w:hAnsi="Arial" w:cs="Arial"/>
          <w:b/>
          <w:sz w:val="24"/>
          <w:szCs w:val="24"/>
        </w:rPr>
        <w:t>As pessoas em primeiro lugar</w:t>
      </w:r>
      <w:r w:rsidRPr="00550461">
        <w:rPr>
          <w:rFonts w:ascii="Arial" w:hAnsi="Arial" w:cs="Arial"/>
          <w:sz w:val="24"/>
          <w:szCs w:val="24"/>
        </w:rPr>
        <w:t xml:space="preserve">: a ética do desenvolvimento e os problemas do mundo globalizado. São Paulo: Companhia das Letras, 2010. </w:t>
      </w:r>
    </w:p>
    <w:p w:rsidR="00550461" w:rsidRDefault="00550461" w:rsidP="00550461">
      <w:pPr>
        <w:spacing w:after="0" w:line="240" w:lineRule="auto"/>
        <w:rPr>
          <w:rFonts w:ascii="Arial" w:hAnsi="Arial" w:cs="Arial"/>
          <w:sz w:val="24"/>
          <w:szCs w:val="24"/>
        </w:rPr>
      </w:pPr>
    </w:p>
    <w:p w:rsidR="00550461" w:rsidRPr="00550461" w:rsidRDefault="00550461" w:rsidP="00550461">
      <w:pPr>
        <w:spacing w:after="0" w:line="240" w:lineRule="auto"/>
        <w:rPr>
          <w:rFonts w:ascii="Arial" w:hAnsi="Arial" w:cs="Arial"/>
          <w:sz w:val="24"/>
          <w:szCs w:val="24"/>
        </w:rPr>
      </w:pPr>
    </w:p>
    <w:p w:rsidR="00550461" w:rsidRPr="00550461" w:rsidRDefault="003F4E87" w:rsidP="00550461">
      <w:pPr>
        <w:spacing w:after="0" w:line="240" w:lineRule="auto"/>
        <w:rPr>
          <w:rFonts w:ascii="Arial" w:hAnsi="Arial" w:cs="Arial"/>
          <w:sz w:val="24"/>
          <w:szCs w:val="24"/>
        </w:rPr>
      </w:pPr>
      <w:r w:rsidRPr="00550461">
        <w:rPr>
          <w:rFonts w:ascii="Arial" w:hAnsi="Arial" w:cs="Arial"/>
          <w:sz w:val="24"/>
          <w:szCs w:val="24"/>
        </w:rPr>
        <w:t xml:space="preserve">SEN, Amartya. </w:t>
      </w:r>
      <w:r w:rsidRPr="00550461">
        <w:rPr>
          <w:rFonts w:ascii="Arial" w:hAnsi="Arial" w:cs="Arial"/>
          <w:b/>
          <w:sz w:val="24"/>
          <w:szCs w:val="24"/>
        </w:rPr>
        <w:t>A Ideia de justiça</w:t>
      </w:r>
      <w:r w:rsidRPr="00550461">
        <w:rPr>
          <w:rFonts w:ascii="Arial" w:hAnsi="Arial" w:cs="Arial"/>
          <w:sz w:val="24"/>
          <w:szCs w:val="24"/>
        </w:rPr>
        <w:t xml:space="preserve">. São Paulo: Companhia das Letras, 2011. </w:t>
      </w:r>
    </w:p>
    <w:p w:rsidR="00550461" w:rsidRDefault="00550461" w:rsidP="00550461">
      <w:pPr>
        <w:spacing w:after="0" w:line="240" w:lineRule="auto"/>
        <w:rPr>
          <w:rFonts w:ascii="Arial" w:hAnsi="Arial" w:cs="Arial"/>
          <w:sz w:val="24"/>
          <w:szCs w:val="24"/>
        </w:rPr>
      </w:pPr>
    </w:p>
    <w:p w:rsidR="00550461" w:rsidRDefault="00550461" w:rsidP="00550461">
      <w:pPr>
        <w:spacing w:after="0" w:line="240" w:lineRule="auto"/>
        <w:rPr>
          <w:rFonts w:ascii="Arial" w:hAnsi="Arial" w:cs="Arial"/>
          <w:sz w:val="24"/>
          <w:szCs w:val="24"/>
        </w:rPr>
      </w:pPr>
    </w:p>
    <w:p w:rsidR="00550461" w:rsidRDefault="00550461" w:rsidP="00550461">
      <w:pPr>
        <w:spacing w:after="0" w:line="240" w:lineRule="auto"/>
        <w:rPr>
          <w:rFonts w:ascii="Arial" w:hAnsi="Arial" w:cs="Arial"/>
          <w:sz w:val="24"/>
          <w:szCs w:val="24"/>
        </w:rPr>
      </w:pPr>
      <w:r>
        <w:rPr>
          <w:rFonts w:ascii="Arial" w:hAnsi="Arial" w:cs="Arial"/>
          <w:sz w:val="24"/>
          <w:szCs w:val="24"/>
        </w:rPr>
        <w:t>______</w:t>
      </w:r>
      <w:r w:rsidR="003F4E87" w:rsidRPr="00550461">
        <w:rPr>
          <w:rFonts w:ascii="Arial" w:hAnsi="Arial" w:cs="Arial"/>
          <w:sz w:val="24"/>
          <w:szCs w:val="24"/>
        </w:rPr>
        <w:t xml:space="preserve">. </w:t>
      </w:r>
      <w:r w:rsidR="003F4E87" w:rsidRPr="00550461">
        <w:rPr>
          <w:rFonts w:ascii="Arial" w:hAnsi="Arial" w:cs="Arial"/>
          <w:b/>
          <w:sz w:val="24"/>
          <w:szCs w:val="24"/>
        </w:rPr>
        <w:t>Desenvolvimento como liberdade</w:t>
      </w:r>
      <w:r w:rsidR="003F4E87" w:rsidRPr="00550461">
        <w:rPr>
          <w:rFonts w:ascii="Arial" w:hAnsi="Arial" w:cs="Arial"/>
          <w:sz w:val="24"/>
          <w:szCs w:val="24"/>
        </w:rPr>
        <w:t xml:space="preserve">. São Paulo: Companhia das Letras, 2010. </w:t>
      </w:r>
    </w:p>
    <w:p w:rsidR="00550461" w:rsidRDefault="00550461" w:rsidP="00550461">
      <w:pPr>
        <w:spacing w:after="0" w:line="240" w:lineRule="auto"/>
        <w:rPr>
          <w:rFonts w:ascii="Arial" w:hAnsi="Arial" w:cs="Arial"/>
          <w:sz w:val="24"/>
          <w:szCs w:val="24"/>
        </w:rPr>
      </w:pPr>
    </w:p>
    <w:p w:rsidR="00550461" w:rsidRPr="00550461" w:rsidRDefault="00550461" w:rsidP="00550461">
      <w:pPr>
        <w:spacing w:after="0" w:line="240" w:lineRule="auto"/>
        <w:rPr>
          <w:rFonts w:ascii="Arial" w:hAnsi="Arial" w:cs="Arial"/>
          <w:sz w:val="24"/>
          <w:szCs w:val="24"/>
        </w:rPr>
      </w:pPr>
    </w:p>
    <w:p w:rsidR="00550461" w:rsidRPr="00550461" w:rsidRDefault="00550461" w:rsidP="00550461">
      <w:pPr>
        <w:spacing w:after="0" w:line="240" w:lineRule="auto"/>
        <w:rPr>
          <w:rFonts w:ascii="Arial" w:hAnsi="Arial" w:cs="Arial"/>
          <w:sz w:val="24"/>
          <w:szCs w:val="24"/>
        </w:rPr>
      </w:pPr>
      <w:r>
        <w:rPr>
          <w:rFonts w:ascii="Arial" w:hAnsi="Arial" w:cs="Arial"/>
          <w:sz w:val="24"/>
          <w:szCs w:val="24"/>
        </w:rPr>
        <w:t>______</w:t>
      </w:r>
      <w:r w:rsidR="003F4E87" w:rsidRPr="00550461">
        <w:rPr>
          <w:rFonts w:ascii="Arial" w:hAnsi="Arial" w:cs="Arial"/>
          <w:sz w:val="24"/>
          <w:szCs w:val="24"/>
        </w:rPr>
        <w:t xml:space="preserve">. </w:t>
      </w:r>
      <w:r w:rsidR="003F4E87" w:rsidRPr="00550461">
        <w:rPr>
          <w:rFonts w:ascii="Arial" w:hAnsi="Arial" w:cs="Arial"/>
          <w:b/>
          <w:sz w:val="24"/>
          <w:szCs w:val="24"/>
        </w:rPr>
        <w:t>Desigualdade reexaminada</w:t>
      </w:r>
      <w:r w:rsidR="003F4E87" w:rsidRPr="00550461">
        <w:rPr>
          <w:rFonts w:ascii="Arial" w:hAnsi="Arial" w:cs="Arial"/>
          <w:sz w:val="24"/>
          <w:szCs w:val="24"/>
        </w:rPr>
        <w:t xml:space="preserve">. Rio de Janeiro: </w:t>
      </w:r>
      <w:proofErr w:type="gramStart"/>
      <w:r w:rsidR="003F4E87" w:rsidRPr="00550461">
        <w:rPr>
          <w:rFonts w:ascii="Arial" w:hAnsi="Arial" w:cs="Arial"/>
          <w:sz w:val="24"/>
          <w:szCs w:val="24"/>
        </w:rPr>
        <w:t>Record</w:t>
      </w:r>
      <w:proofErr w:type="gramEnd"/>
      <w:r w:rsidR="003F4E87" w:rsidRPr="00550461">
        <w:rPr>
          <w:rFonts w:ascii="Arial" w:hAnsi="Arial" w:cs="Arial"/>
          <w:sz w:val="24"/>
          <w:szCs w:val="24"/>
        </w:rPr>
        <w:t xml:space="preserve">, 2001. </w:t>
      </w:r>
    </w:p>
    <w:p w:rsidR="00550461" w:rsidRDefault="00550461" w:rsidP="00550461">
      <w:pPr>
        <w:spacing w:after="0" w:line="240" w:lineRule="auto"/>
        <w:rPr>
          <w:rFonts w:ascii="Arial" w:hAnsi="Arial" w:cs="Arial"/>
          <w:sz w:val="24"/>
          <w:szCs w:val="24"/>
        </w:rPr>
      </w:pPr>
    </w:p>
    <w:p w:rsidR="00550461" w:rsidRDefault="00550461" w:rsidP="00550461">
      <w:pPr>
        <w:spacing w:after="0" w:line="240" w:lineRule="auto"/>
        <w:rPr>
          <w:rFonts w:ascii="Arial" w:hAnsi="Arial" w:cs="Arial"/>
          <w:sz w:val="24"/>
          <w:szCs w:val="24"/>
        </w:rPr>
      </w:pPr>
    </w:p>
    <w:p w:rsidR="00550461" w:rsidRPr="00550461" w:rsidRDefault="00550461" w:rsidP="00550461">
      <w:pPr>
        <w:spacing w:after="0" w:line="240" w:lineRule="auto"/>
        <w:rPr>
          <w:rFonts w:ascii="Arial" w:hAnsi="Arial" w:cs="Arial"/>
          <w:sz w:val="24"/>
          <w:szCs w:val="24"/>
        </w:rPr>
      </w:pPr>
      <w:r>
        <w:rPr>
          <w:rFonts w:ascii="Arial" w:hAnsi="Arial" w:cs="Arial"/>
          <w:sz w:val="24"/>
          <w:szCs w:val="24"/>
        </w:rPr>
        <w:t>______</w:t>
      </w:r>
      <w:r w:rsidRPr="00550461">
        <w:rPr>
          <w:rFonts w:ascii="Arial" w:hAnsi="Arial" w:cs="Arial"/>
          <w:sz w:val="24"/>
          <w:szCs w:val="24"/>
        </w:rPr>
        <w:t xml:space="preserve">. </w:t>
      </w:r>
      <w:r w:rsidRPr="00550461">
        <w:rPr>
          <w:rFonts w:ascii="Arial" w:hAnsi="Arial" w:cs="Arial"/>
          <w:b/>
          <w:sz w:val="24"/>
          <w:szCs w:val="24"/>
        </w:rPr>
        <w:t>Desenvolvimento como liberdade.</w:t>
      </w:r>
      <w:r w:rsidRPr="00550461">
        <w:rPr>
          <w:rFonts w:ascii="Arial" w:hAnsi="Arial" w:cs="Arial"/>
          <w:sz w:val="24"/>
          <w:szCs w:val="24"/>
        </w:rPr>
        <w:t xml:space="preserve"> Tradução Laura Teixeira Motta; revisão técnica Ricardo </w:t>
      </w:r>
      <w:proofErr w:type="spellStart"/>
      <w:r w:rsidRPr="00550461">
        <w:rPr>
          <w:rFonts w:ascii="Arial" w:hAnsi="Arial" w:cs="Arial"/>
          <w:sz w:val="24"/>
          <w:szCs w:val="24"/>
        </w:rPr>
        <w:t>Doniselli</w:t>
      </w:r>
      <w:proofErr w:type="spellEnd"/>
      <w:r w:rsidRPr="00550461">
        <w:rPr>
          <w:rFonts w:ascii="Arial" w:hAnsi="Arial" w:cs="Arial"/>
          <w:sz w:val="24"/>
          <w:szCs w:val="24"/>
        </w:rPr>
        <w:t xml:space="preserve"> Mendes. São Paulo: Companhia das Letras, 2000.</w:t>
      </w:r>
    </w:p>
    <w:p w:rsidR="00550461" w:rsidRDefault="00550461" w:rsidP="00550461">
      <w:pPr>
        <w:spacing w:after="0" w:line="240" w:lineRule="auto"/>
        <w:rPr>
          <w:rFonts w:ascii="Arial" w:hAnsi="Arial" w:cs="Arial"/>
          <w:sz w:val="24"/>
          <w:szCs w:val="24"/>
        </w:rPr>
      </w:pPr>
    </w:p>
    <w:p w:rsidR="00550461" w:rsidRDefault="00550461" w:rsidP="00550461">
      <w:pPr>
        <w:spacing w:after="0" w:line="240" w:lineRule="auto"/>
        <w:rPr>
          <w:rFonts w:ascii="Arial" w:hAnsi="Arial" w:cs="Arial"/>
          <w:sz w:val="24"/>
          <w:szCs w:val="24"/>
        </w:rPr>
      </w:pPr>
    </w:p>
    <w:p w:rsidR="00C0425D" w:rsidRPr="00585E14" w:rsidRDefault="00550461" w:rsidP="00585E14">
      <w:pPr>
        <w:spacing w:after="0" w:line="240" w:lineRule="auto"/>
        <w:rPr>
          <w:rFonts w:ascii="Arial" w:eastAsia="Times New Roman" w:hAnsi="Arial" w:cs="Arial"/>
          <w:sz w:val="24"/>
          <w:szCs w:val="24"/>
        </w:rPr>
      </w:pPr>
      <w:r>
        <w:rPr>
          <w:rFonts w:ascii="Arial" w:hAnsi="Arial" w:cs="Arial"/>
          <w:sz w:val="24"/>
          <w:szCs w:val="24"/>
        </w:rPr>
        <w:t>______</w:t>
      </w:r>
      <w:r w:rsidR="003F4E87" w:rsidRPr="00550461">
        <w:rPr>
          <w:rFonts w:ascii="Arial" w:hAnsi="Arial" w:cs="Arial"/>
          <w:sz w:val="24"/>
          <w:szCs w:val="24"/>
        </w:rPr>
        <w:t xml:space="preserve">. </w:t>
      </w:r>
      <w:r w:rsidR="003F4E87" w:rsidRPr="00550461">
        <w:rPr>
          <w:rFonts w:ascii="Arial" w:hAnsi="Arial" w:cs="Arial"/>
          <w:b/>
          <w:sz w:val="24"/>
          <w:szCs w:val="24"/>
        </w:rPr>
        <w:t>Sobre ética e economia</w:t>
      </w:r>
      <w:r w:rsidR="003F4E87" w:rsidRPr="00550461">
        <w:rPr>
          <w:rFonts w:ascii="Arial" w:hAnsi="Arial" w:cs="Arial"/>
          <w:sz w:val="24"/>
          <w:szCs w:val="24"/>
        </w:rPr>
        <w:t>. São Paulo: Companhia das Letras, 1999.</w:t>
      </w:r>
    </w:p>
    <w:p w:rsidR="00C0425D" w:rsidRPr="00550461" w:rsidRDefault="00C0425D" w:rsidP="002C6666">
      <w:pPr>
        <w:spacing w:after="0" w:line="240" w:lineRule="auto"/>
        <w:rPr>
          <w:rFonts w:ascii="Arial" w:hAnsi="Arial" w:cs="Arial"/>
          <w:sz w:val="24"/>
          <w:szCs w:val="24"/>
          <w:shd w:val="clear" w:color="auto" w:fill="FFFFFF"/>
        </w:rPr>
      </w:pPr>
    </w:p>
    <w:sectPr w:rsidR="00C0425D" w:rsidRPr="00550461" w:rsidSect="005833F3">
      <w:headerReference w:type="default" r:id="rId11"/>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1AB" w:rsidRDefault="00D121AB" w:rsidP="002833CF">
      <w:pPr>
        <w:spacing w:after="0" w:line="240" w:lineRule="auto"/>
      </w:pPr>
      <w:r>
        <w:separator/>
      </w:r>
    </w:p>
  </w:endnote>
  <w:endnote w:type="continuationSeparator" w:id="0">
    <w:p w:rsidR="00D121AB" w:rsidRDefault="00D121AB" w:rsidP="00283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1AB" w:rsidRDefault="00D121AB" w:rsidP="002833CF">
      <w:pPr>
        <w:spacing w:after="0" w:line="240" w:lineRule="auto"/>
      </w:pPr>
      <w:r>
        <w:separator/>
      </w:r>
    </w:p>
  </w:footnote>
  <w:footnote w:type="continuationSeparator" w:id="0">
    <w:p w:rsidR="00D121AB" w:rsidRDefault="00D121AB" w:rsidP="002833CF">
      <w:pPr>
        <w:spacing w:after="0" w:line="240" w:lineRule="auto"/>
      </w:pPr>
      <w:r>
        <w:continuationSeparator/>
      </w:r>
    </w:p>
  </w:footnote>
  <w:footnote w:id="1">
    <w:p w:rsidR="000550BA" w:rsidRPr="005440F7" w:rsidRDefault="000550BA" w:rsidP="002833CF">
      <w:pPr>
        <w:pStyle w:val="Textodenotaderodap"/>
        <w:rPr>
          <w:rFonts w:ascii="Arial" w:hAnsi="Arial" w:cs="Arial"/>
        </w:rPr>
      </w:pPr>
      <w:r w:rsidRPr="005440F7">
        <w:rPr>
          <w:rStyle w:val="Refdenotaderodap"/>
          <w:rFonts w:ascii="Arial" w:hAnsi="Arial" w:cs="Arial"/>
        </w:rPr>
        <w:footnoteRef/>
      </w:r>
      <w:r w:rsidRPr="005440F7">
        <w:rPr>
          <w:rFonts w:ascii="Arial" w:hAnsi="Arial" w:cs="Arial"/>
        </w:rPr>
        <w:t xml:space="preserve"> Mestranda em Direito e Desenvolvimento Sustentável</w:t>
      </w:r>
      <w:proofErr w:type="gramStart"/>
      <w:r w:rsidRPr="005440F7">
        <w:rPr>
          <w:rFonts w:ascii="Arial" w:hAnsi="Arial" w:cs="Arial"/>
        </w:rPr>
        <w:t xml:space="preserve">  </w:t>
      </w:r>
      <w:proofErr w:type="gramEnd"/>
      <w:r w:rsidRPr="005440F7">
        <w:rPr>
          <w:rFonts w:ascii="Arial" w:hAnsi="Arial" w:cs="Arial"/>
        </w:rPr>
        <w:t xml:space="preserve">pelo Centro Universitário de João Pessoa – UNIPÊ. Bacharel em Direito pelo Instituto Superior da Paraíba - IESP.  </w:t>
      </w:r>
    </w:p>
  </w:footnote>
  <w:footnote w:id="2">
    <w:p w:rsidR="005440F7" w:rsidRPr="005440F7" w:rsidRDefault="005440F7">
      <w:pPr>
        <w:pStyle w:val="Textodenotaderodap"/>
        <w:rPr>
          <w:rFonts w:ascii="Arial" w:hAnsi="Arial" w:cs="Arial"/>
        </w:rPr>
      </w:pPr>
      <w:r w:rsidRPr="005440F7">
        <w:rPr>
          <w:rStyle w:val="Refdenotaderodap"/>
          <w:rFonts w:ascii="Arial" w:hAnsi="Arial" w:cs="Arial"/>
        </w:rPr>
        <w:footnoteRef/>
      </w:r>
      <w:r w:rsidRPr="005440F7">
        <w:rPr>
          <w:rFonts w:ascii="Arial" w:hAnsi="Arial" w:cs="Arial"/>
        </w:rPr>
        <w:t xml:space="preserve"> PAIVA, Ângela M. de </w:t>
      </w:r>
      <w:proofErr w:type="spellStart"/>
      <w:r w:rsidRPr="005440F7">
        <w:rPr>
          <w:rFonts w:ascii="Arial" w:hAnsi="Arial" w:cs="Arial"/>
        </w:rPr>
        <w:t>Randolpho</w:t>
      </w:r>
      <w:proofErr w:type="spellEnd"/>
      <w:r w:rsidRPr="005440F7">
        <w:rPr>
          <w:rFonts w:ascii="Arial" w:hAnsi="Arial" w:cs="Arial"/>
        </w:rPr>
        <w:t xml:space="preserve">. Direitos, desigualdade e acesso à universidade. In: </w:t>
      </w:r>
      <w:r w:rsidRPr="005440F7">
        <w:rPr>
          <w:rFonts w:ascii="Arial" w:hAnsi="Arial" w:cs="Arial"/>
          <w:b/>
        </w:rPr>
        <w:t>Revista O Social em Questão</w:t>
      </w:r>
      <w:r w:rsidRPr="005440F7">
        <w:rPr>
          <w:rFonts w:ascii="Arial" w:hAnsi="Arial" w:cs="Arial"/>
        </w:rPr>
        <w:t>. PUC/Rio, 2010</w:t>
      </w:r>
      <w:r>
        <w:rPr>
          <w:rFonts w:ascii="Arial" w:hAnsi="Arial" w:cs="Arial"/>
        </w:rPr>
        <w:t xml:space="preserve">. </w:t>
      </w:r>
      <w:proofErr w:type="gramStart"/>
      <w:r>
        <w:rPr>
          <w:rFonts w:ascii="Arial" w:hAnsi="Arial" w:cs="Arial"/>
        </w:rPr>
        <w:t>p.</w:t>
      </w:r>
      <w:proofErr w:type="gramEnd"/>
      <w:r>
        <w:rPr>
          <w:rFonts w:ascii="Arial" w:hAnsi="Arial" w:cs="Arial"/>
        </w:rPr>
        <w:t xml:space="preserve"> 20.</w:t>
      </w:r>
    </w:p>
  </w:footnote>
  <w:footnote w:id="3">
    <w:p w:rsidR="005440F7" w:rsidRPr="005440F7" w:rsidRDefault="005440F7">
      <w:pPr>
        <w:pStyle w:val="Textodenotaderodap"/>
        <w:rPr>
          <w:rFonts w:ascii="Arial" w:hAnsi="Arial" w:cs="Arial"/>
        </w:rPr>
      </w:pPr>
      <w:r>
        <w:rPr>
          <w:rStyle w:val="Refdenotaderodap"/>
        </w:rPr>
        <w:footnoteRef/>
      </w:r>
      <w:r>
        <w:t xml:space="preserve"> </w:t>
      </w:r>
      <w:r>
        <w:rPr>
          <w:rFonts w:ascii="Arial" w:hAnsi="Arial" w:cs="Arial"/>
        </w:rPr>
        <w:t xml:space="preserve">PAIVA, op. </w:t>
      </w:r>
      <w:proofErr w:type="spellStart"/>
      <w:r>
        <w:rPr>
          <w:rFonts w:ascii="Arial" w:hAnsi="Arial" w:cs="Arial"/>
        </w:rPr>
        <w:t>cit</w:t>
      </w:r>
      <w:proofErr w:type="spellEnd"/>
      <w:r>
        <w:rPr>
          <w:rFonts w:ascii="Arial" w:hAnsi="Arial" w:cs="Arial"/>
        </w:rPr>
        <w:t>, p. 23.</w:t>
      </w:r>
    </w:p>
  </w:footnote>
  <w:footnote w:id="4">
    <w:p w:rsidR="00E43075" w:rsidRPr="00E43075" w:rsidRDefault="00E43075">
      <w:pPr>
        <w:pStyle w:val="Textodenotaderodap"/>
        <w:rPr>
          <w:rFonts w:ascii="Arial" w:hAnsi="Arial" w:cs="Arial"/>
        </w:rPr>
      </w:pPr>
      <w:r>
        <w:rPr>
          <w:rStyle w:val="Refdenotaderodap"/>
        </w:rPr>
        <w:footnoteRef/>
      </w:r>
      <w:r>
        <w:t xml:space="preserve"> </w:t>
      </w:r>
      <w:r>
        <w:rPr>
          <w:rFonts w:ascii="Arial" w:hAnsi="Arial" w:cs="Arial"/>
        </w:rPr>
        <w:t>PAIVA op. cit. p. 24.</w:t>
      </w:r>
    </w:p>
  </w:footnote>
  <w:footnote w:id="5">
    <w:p w:rsidR="00E43075" w:rsidRDefault="00E43075">
      <w:pPr>
        <w:pStyle w:val="Textodenotaderodap"/>
      </w:pPr>
      <w:r>
        <w:rPr>
          <w:rStyle w:val="Refdenotaderodap"/>
        </w:rPr>
        <w:footnoteRef/>
      </w:r>
      <w:r>
        <w:t xml:space="preserve"> </w:t>
      </w:r>
      <w:r w:rsidRPr="00E43075">
        <w:rPr>
          <w:rFonts w:ascii="Arial" w:hAnsi="Arial" w:cs="Arial"/>
        </w:rPr>
        <w:t>Ibidem p. 24.</w:t>
      </w:r>
    </w:p>
  </w:footnote>
  <w:footnote w:id="6">
    <w:p w:rsidR="00E43075" w:rsidRPr="00B969EA" w:rsidRDefault="00E43075">
      <w:pPr>
        <w:pStyle w:val="Textodenotaderodap"/>
        <w:rPr>
          <w:rFonts w:ascii="Arial" w:hAnsi="Arial" w:cs="Arial"/>
        </w:rPr>
      </w:pPr>
      <w:r w:rsidRPr="00E43075">
        <w:rPr>
          <w:rStyle w:val="Refdenotaderodap"/>
          <w:rFonts w:ascii="Arial" w:hAnsi="Arial" w:cs="Arial"/>
        </w:rPr>
        <w:footnoteRef/>
      </w:r>
      <w:r w:rsidRPr="00E43075">
        <w:rPr>
          <w:rFonts w:ascii="Arial" w:hAnsi="Arial" w:cs="Arial"/>
        </w:rPr>
        <w:t xml:space="preserve"> DAGNINO E. </w:t>
      </w:r>
      <w:r w:rsidRPr="00E43075">
        <w:rPr>
          <w:rFonts w:ascii="Arial" w:hAnsi="Arial" w:cs="Arial"/>
          <w:b/>
        </w:rPr>
        <w:t>Cultura, cidadania e democracia: a transformação dos discursos e práticas na esquerda latino-americana</w:t>
      </w:r>
      <w:r w:rsidRPr="00E43075">
        <w:rPr>
          <w:rFonts w:ascii="Arial" w:hAnsi="Arial" w:cs="Arial"/>
        </w:rPr>
        <w:t xml:space="preserve">. Em Cultura e Política nos Movimentos Sociais </w:t>
      </w:r>
      <w:proofErr w:type="gramStart"/>
      <w:r w:rsidRPr="00E43075">
        <w:rPr>
          <w:rFonts w:ascii="Arial" w:hAnsi="Arial" w:cs="Arial"/>
        </w:rPr>
        <w:t>Latino Americanos</w:t>
      </w:r>
      <w:proofErr w:type="gramEnd"/>
      <w:r w:rsidRPr="00E43075">
        <w:rPr>
          <w:rFonts w:ascii="Arial" w:hAnsi="Arial" w:cs="Arial"/>
        </w:rPr>
        <w:t xml:space="preserve">: Novas Leituras, (Sônia Alvarez, Evelina </w:t>
      </w:r>
      <w:proofErr w:type="spellStart"/>
      <w:r w:rsidRPr="00E43075">
        <w:rPr>
          <w:rFonts w:ascii="Arial" w:hAnsi="Arial" w:cs="Arial"/>
        </w:rPr>
        <w:t>Dagnino</w:t>
      </w:r>
      <w:proofErr w:type="spellEnd"/>
      <w:r w:rsidRPr="00E43075">
        <w:rPr>
          <w:rFonts w:ascii="Arial" w:hAnsi="Arial" w:cs="Arial"/>
        </w:rPr>
        <w:t xml:space="preserve"> e Arturo Escobar, </w:t>
      </w:r>
      <w:proofErr w:type="spellStart"/>
      <w:r w:rsidRPr="00E43075">
        <w:rPr>
          <w:rFonts w:ascii="Arial" w:hAnsi="Arial" w:cs="Arial"/>
        </w:rPr>
        <w:t>orgs</w:t>
      </w:r>
      <w:proofErr w:type="spellEnd"/>
      <w:r w:rsidRPr="00E43075">
        <w:rPr>
          <w:rFonts w:ascii="Arial" w:hAnsi="Arial" w:cs="Arial"/>
        </w:rPr>
        <w:t>.) Editora da UFMG, 2000.</w:t>
      </w:r>
    </w:p>
  </w:footnote>
  <w:footnote w:id="7">
    <w:p w:rsidR="00E43075" w:rsidRPr="00E43075" w:rsidRDefault="00E43075" w:rsidP="00E43075">
      <w:pPr>
        <w:pStyle w:val="Textodenotaderodap"/>
        <w:rPr>
          <w:rFonts w:ascii="Arial" w:hAnsi="Arial" w:cs="Arial"/>
        </w:rPr>
      </w:pPr>
      <w:r>
        <w:rPr>
          <w:rStyle w:val="Refdenotaderodap"/>
        </w:rPr>
        <w:footnoteRef/>
      </w:r>
      <w:r>
        <w:t xml:space="preserve"> </w:t>
      </w:r>
      <w:r w:rsidRPr="00E43075">
        <w:rPr>
          <w:rFonts w:ascii="Arial" w:hAnsi="Arial" w:cs="Arial"/>
        </w:rPr>
        <w:t>DAGNINO op. cit. p. 23.</w:t>
      </w:r>
    </w:p>
  </w:footnote>
  <w:footnote w:id="8">
    <w:p w:rsidR="00E43075" w:rsidRDefault="00E43075">
      <w:pPr>
        <w:pStyle w:val="Textodenotaderodap"/>
      </w:pPr>
      <w:r w:rsidRPr="00E43075">
        <w:rPr>
          <w:rStyle w:val="Refdenotaderodap"/>
          <w:rFonts w:ascii="Arial" w:hAnsi="Arial" w:cs="Arial"/>
        </w:rPr>
        <w:footnoteRef/>
      </w:r>
      <w:r w:rsidRPr="00E43075">
        <w:rPr>
          <w:rFonts w:ascii="Arial" w:hAnsi="Arial" w:cs="Arial"/>
        </w:rPr>
        <w:t xml:space="preserve"> ALVES, Ana </w:t>
      </w:r>
      <w:proofErr w:type="gramStart"/>
      <w:r w:rsidRPr="00E43075">
        <w:rPr>
          <w:rFonts w:ascii="Arial" w:hAnsi="Arial" w:cs="Arial"/>
        </w:rPr>
        <w:t>R.</w:t>
      </w:r>
      <w:proofErr w:type="gramEnd"/>
      <w:r w:rsidRPr="00E43075">
        <w:rPr>
          <w:rFonts w:ascii="Arial" w:hAnsi="Arial" w:cs="Arial"/>
        </w:rPr>
        <w:t xml:space="preserve"> Cavalcanti. O Conceito de Hegemonia: de Gramsci a </w:t>
      </w:r>
      <w:proofErr w:type="spellStart"/>
      <w:r w:rsidRPr="00E43075">
        <w:rPr>
          <w:rFonts w:ascii="Arial" w:hAnsi="Arial" w:cs="Arial"/>
        </w:rPr>
        <w:t>Laclau</w:t>
      </w:r>
      <w:proofErr w:type="spellEnd"/>
      <w:r w:rsidRPr="00E43075">
        <w:rPr>
          <w:rFonts w:ascii="Arial" w:hAnsi="Arial" w:cs="Arial"/>
        </w:rPr>
        <w:t xml:space="preserve"> e </w:t>
      </w:r>
      <w:proofErr w:type="spellStart"/>
      <w:r w:rsidRPr="00E43075">
        <w:rPr>
          <w:rFonts w:ascii="Arial" w:hAnsi="Arial" w:cs="Arial"/>
        </w:rPr>
        <w:t>Mouffe</w:t>
      </w:r>
      <w:proofErr w:type="spellEnd"/>
      <w:r w:rsidRPr="00E43075">
        <w:rPr>
          <w:rFonts w:ascii="Arial" w:hAnsi="Arial" w:cs="Arial"/>
        </w:rPr>
        <w:t xml:space="preserve">. In: </w:t>
      </w:r>
      <w:r w:rsidRPr="00E43075">
        <w:rPr>
          <w:rFonts w:ascii="Arial" w:hAnsi="Arial" w:cs="Arial"/>
          <w:b/>
        </w:rPr>
        <w:t>Revista Lua Nova</w:t>
      </w:r>
      <w:r w:rsidRPr="00E43075">
        <w:rPr>
          <w:rFonts w:ascii="Arial" w:hAnsi="Arial" w:cs="Arial"/>
        </w:rPr>
        <w:t>, n. 80, pp.71 – 96. São Paulo, 2010.</w:t>
      </w:r>
    </w:p>
  </w:footnote>
  <w:footnote w:id="9">
    <w:p w:rsidR="00591E98" w:rsidRPr="00591E98" w:rsidRDefault="00591E98">
      <w:pPr>
        <w:pStyle w:val="Textodenotaderodap"/>
        <w:rPr>
          <w:rFonts w:ascii="Arial" w:hAnsi="Arial" w:cs="Arial"/>
        </w:rPr>
      </w:pPr>
      <w:r>
        <w:rPr>
          <w:rStyle w:val="Refdenotaderodap"/>
        </w:rPr>
        <w:footnoteRef/>
      </w:r>
      <w:r>
        <w:t xml:space="preserve"> </w:t>
      </w:r>
      <w:r w:rsidRPr="00591E98">
        <w:rPr>
          <w:rFonts w:ascii="Arial" w:hAnsi="Arial" w:cs="Arial"/>
        </w:rPr>
        <w:t xml:space="preserve">DAGNINO E. </w:t>
      </w:r>
      <w:r w:rsidRPr="00591E98">
        <w:rPr>
          <w:rFonts w:ascii="Arial" w:hAnsi="Arial" w:cs="Arial"/>
          <w:b/>
        </w:rPr>
        <w:t>Cultura, cidadania e democracia: a transformação dos discursos e práticas na esquerda latino-americana</w:t>
      </w:r>
      <w:r w:rsidRPr="00591E98">
        <w:rPr>
          <w:rFonts w:ascii="Arial" w:hAnsi="Arial" w:cs="Arial"/>
        </w:rPr>
        <w:t xml:space="preserve">. Em Cultura e Política nos Movimentos Sociais </w:t>
      </w:r>
      <w:proofErr w:type="gramStart"/>
      <w:r w:rsidRPr="00591E98">
        <w:rPr>
          <w:rFonts w:ascii="Arial" w:hAnsi="Arial" w:cs="Arial"/>
        </w:rPr>
        <w:t>Latino Americanos</w:t>
      </w:r>
      <w:proofErr w:type="gramEnd"/>
      <w:r w:rsidRPr="00591E98">
        <w:rPr>
          <w:rFonts w:ascii="Arial" w:hAnsi="Arial" w:cs="Arial"/>
        </w:rPr>
        <w:t xml:space="preserve">: Novas Leituras, (Sônia Alvarez, Evelina </w:t>
      </w:r>
      <w:proofErr w:type="spellStart"/>
      <w:r w:rsidRPr="00591E98">
        <w:rPr>
          <w:rFonts w:ascii="Arial" w:hAnsi="Arial" w:cs="Arial"/>
        </w:rPr>
        <w:t>Dagnino</w:t>
      </w:r>
      <w:proofErr w:type="spellEnd"/>
      <w:r w:rsidRPr="00591E98">
        <w:rPr>
          <w:rFonts w:ascii="Arial" w:hAnsi="Arial" w:cs="Arial"/>
        </w:rPr>
        <w:t xml:space="preserve"> e Arturo Escobar, </w:t>
      </w:r>
      <w:proofErr w:type="spellStart"/>
      <w:r w:rsidRPr="00591E98">
        <w:rPr>
          <w:rFonts w:ascii="Arial" w:hAnsi="Arial" w:cs="Arial"/>
        </w:rPr>
        <w:t>orgs</w:t>
      </w:r>
      <w:proofErr w:type="spellEnd"/>
      <w:r w:rsidRPr="00591E98">
        <w:rPr>
          <w:rFonts w:ascii="Arial" w:hAnsi="Arial" w:cs="Arial"/>
        </w:rPr>
        <w:t>.) Editora da UFMG, 2000.</w:t>
      </w:r>
    </w:p>
  </w:footnote>
  <w:footnote w:id="10">
    <w:p w:rsidR="00591E98" w:rsidRPr="00591E98" w:rsidRDefault="00591E98">
      <w:pPr>
        <w:pStyle w:val="Textodenotaderodap"/>
        <w:rPr>
          <w:rFonts w:ascii="Arial" w:hAnsi="Arial" w:cs="Arial"/>
        </w:rPr>
      </w:pPr>
      <w:r w:rsidRPr="00591E98">
        <w:rPr>
          <w:rStyle w:val="Refdenotaderodap"/>
          <w:rFonts w:ascii="Arial" w:hAnsi="Arial" w:cs="Arial"/>
        </w:rPr>
        <w:footnoteRef/>
      </w:r>
      <w:r w:rsidRPr="00591E98">
        <w:rPr>
          <w:rFonts w:ascii="Arial" w:hAnsi="Arial" w:cs="Arial"/>
        </w:rPr>
        <w:t xml:space="preserve"> PAIVA, Ângela M. de </w:t>
      </w:r>
      <w:proofErr w:type="spellStart"/>
      <w:r w:rsidRPr="00591E98">
        <w:rPr>
          <w:rFonts w:ascii="Arial" w:hAnsi="Arial" w:cs="Arial"/>
        </w:rPr>
        <w:t>Randolpho</w:t>
      </w:r>
      <w:proofErr w:type="spellEnd"/>
      <w:r w:rsidRPr="00591E98">
        <w:rPr>
          <w:rFonts w:ascii="Arial" w:hAnsi="Arial" w:cs="Arial"/>
        </w:rPr>
        <w:t xml:space="preserve">. Direitos, desigualdade e acesso à universidade. In: </w:t>
      </w:r>
      <w:r w:rsidRPr="00591E98">
        <w:rPr>
          <w:rFonts w:ascii="Arial" w:hAnsi="Arial" w:cs="Arial"/>
          <w:b/>
        </w:rPr>
        <w:t>Revista O Social em Questão</w:t>
      </w:r>
      <w:r w:rsidRPr="00591E98">
        <w:rPr>
          <w:rFonts w:ascii="Arial" w:hAnsi="Arial" w:cs="Arial"/>
        </w:rPr>
        <w:t xml:space="preserve">. PUC/Rio, 2010. </w:t>
      </w:r>
      <w:proofErr w:type="gramStart"/>
      <w:r w:rsidRPr="00591E98">
        <w:rPr>
          <w:rFonts w:ascii="Arial" w:hAnsi="Arial" w:cs="Arial"/>
        </w:rPr>
        <w:t>p.</w:t>
      </w:r>
      <w:proofErr w:type="gramEnd"/>
      <w:r w:rsidRPr="00591E98">
        <w:rPr>
          <w:rFonts w:ascii="Arial" w:hAnsi="Arial" w:cs="Arial"/>
        </w:rPr>
        <w:t xml:space="preserve"> 20.</w:t>
      </w:r>
    </w:p>
  </w:footnote>
  <w:footnote w:id="11">
    <w:p w:rsidR="00591E98" w:rsidRPr="00591E98" w:rsidRDefault="00591E98" w:rsidP="00591E98">
      <w:pPr>
        <w:pStyle w:val="Textodenotaderodap"/>
        <w:rPr>
          <w:rFonts w:ascii="Arial" w:hAnsi="Arial" w:cs="Arial"/>
        </w:rPr>
      </w:pPr>
      <w:r w:rsidRPr="00591E98">
        <w:rPr>
          <w:rStyle w:val="Refdenotaderodap"/>
          <w:rFonts w:ascii="Arial" w:hAnsi="Arial" w:cs="Arial"/>
        </w:rPr>
        <w:footnoteRef/>
      </w:r>
      <w:r w:rsidRPr="00591E98">
        <w:rPr>
          <w:rFonts w:ascii="Arial" w:hAnsi="Arial" w:cs="Arial"/>
        </w:rPr>
        <w:t xml:space="preserve"> </w:t>
      </w:r>
      <w:r w:rsidR="001361FB">
        <w:rPr>
          <w:rFonts w:ascii="Arial" w:hAnsi="Arial" w:cs="Arial"/>
        </w:rPr>
        <w:t>Idem DAGNINO</w:t>
      </w:r>
      <w:r w:rsidRPr="00591E98">
        <w:rPr>
          <w:rFonts w:ascii="Arial" w:hAnsi="Arial" w:cs="Arial"/>
        </w:rPr>
        <w:t>, 2004.</w:t>
      </w:r>
    </w:p>
    <w:p w:rsidR="00591E98" w:rsidRDefault="00591E98">
      <w:pPr>
        <w:pStyle w:val="Textodenotaderodap"/>
      </w:pPr>
    </w:p>
  </w:footnote>
  <w:footnote w:id="12">
    <w:p w:rsidR="001361FB" w:rsidRPr="001361FB" w:rsidRDefault="001361FB">
      <w:pPr>
        <w:pStyle w:val="Textodenotaderodap"/>
        <w:rPr>
          <w:rFonts w:ascii="Arial" w:hAnsi="Arial" w:cs="Arial"/>
          <w:b/>
        </w:rPr>
      </w:pPr>
      <w:r>
        <w:rPr>
          <w:rStyle w:val="Refdenotaderodap"/>
        </w:rPr>
        <w:footnoteRef/>
      </w:r>
      <w:r>
        <w:t xml:space="preserve"> </w:t>
      </w:r>
      <w:r w:rsidRPr="001361FB">
        <w:rPr>
          <w:rFonts w:ascii="Arial" w:hAnsi="Arial" w:cs="Arial"/>
        </w:rPr>
        <w:t xml:space="preserve">SEN, Amartya. </w:t>
      </w:r>
      <w:r w:rsidRPr="001361FB">
        <w:rPr>
          <w:rFonts w:ascii="Arial" w:hAnsi="Arial" w:cs="Arial"/>
          <w:b/>
        </w:rPr>
        <w:t>Desigualdade reexaminada</w:t>
      </w:r>
      <w:r w:rsidRPr="001361FB">
        <w:rPr>
          <w:rFonts w:ascii="Arial" w:hAnsi="Arial" w:cs="Arial"/>
        </w:rPr>
        <w:t xml:space="preserve">. Rio de Janeiro: </w:t>
      </w:r>
      <w:proofErr w:type="gramStart"/>
      <w:r w:rsidRPr="001361FB">
        <w:rPr>
          <w:rFonts w:ascii="Arial" w:hAnsi="Arial" w:cs="Arial"/>
        </w:rPr>
        <w:t>Record</w:t>
      </w:r>
      <w:proofErr w:type="gramEnd"/>
      <w:r w:rsidRPr="001361FB">
        <w:rPr>
          <w:rFonts w:ascii="Arial" w:hAnsi="Arial" w:cs="Arial"/>
        </w:rPr>
        <w:t xml:space="preserve">, 2001. </w:t>
      </w:r>
    </w:p>
  </w:footnote>
  <w:footnote w:id="13">
    <w:p w:rsidR="001361FB" w:rsidRPr="00B969EA" w:rsidRDefault="001361FB">
      <w:pPr>
        <w:pStyle w:val="Textodenotaderodap"/>
        <w:rPr>
          <w:rFonts w:ascii="Arial" w:hAnsi="Arial" w:cs="Arial"/>
        </w:rPr>
      </w:pPr>
      <w:r w:rsidRPr="001361FB">
        <w:rPr>
          <w:rStyle w:val="Refdenotaderodap"/>
          <w:rFonts w:ascii="Arial" w:hAnsi="Arial" w:cs="Arial"/>
        </w:rPr>
        <w:footnoteRef/>
      </w:r>
      <w:r w:rsidRPr="001361FB">
        <w:rPr>
          <w:rFonts w:ascii="Arial" w:hAnsi="Arial" w:cs="Arial"/>
        </w:rPr>
        <w:t xml:space="preserve"> LIMA, Licínio C. </w:t>
      </w:r>
      <w:r w:rsidRPr="001361FB">
        <w:rPr>
          <w:rFonts w:ascii="Arial" w:hAnsi="Arial" w:cs="Arial"/>
          <w:b/>
        </w:rPr>
        <w:t>Organização escolar e democracia radical</w:t>
      </w:r>
      <w:r w:rsidRPr="001361FB">
        <w:rPr>
          <w:rFonts w:ascii="Arial" w:hAnsi="Arial" w:cs="Arial"/>
        </w:rPr>
        <w:t>: Paulo Freire e a governação democrática da escola pública. São Paulo, Cortez, 2000.</w:t>
      </w:r>
    </w:p>
  </w:footnote>
  <w:footnote w:id="14">
    <w:p w:rsidR="001361FB" w:rsidRDefault="001361FB">
      <w:pPr>
        <w:pStyle w:val="Textodenotaderodap"/>
      </w:pPr>
      <w:r>
        <w:rPr>
          <w:rStyle w:val="Refdenotaderodap"/>
        </w:rPr>
        <w:footnoteRef/>
      </w:r>
      <w:r>
        <w:t xml:space="preserve"> </w:t>
      </w:r>
      <w:r w:rsidRPr="001361FB">
        <w:rPr>
          <w:rFonts w:ascii="Arial" w:hAnsi="Arial" w:cs="Arial"/>
        </w:rPr>
        <w:t xml:space="preserve">SEN, Amartya. </w:t>
      </w:r>
      <w:r w:rsidRPr="001361FB">
        <w:rPr>
          <w:rFonts w:ascii="Arial" w:hAnsi="Arial" w:cs="Arial"/>
          <w:b/>
        </w:rPr>
        <w:t>A Ideia de justiça</w:t>
      </w:r>
      <w:r w:rsidRPr="001361FB">
        <w:rPr>
          <w:rFonts w:ascii="Arial" w:hAnsi="Arial" w:cs="Arial"/>
        </w:rPr>
        <w:t>. São Paulo: Companhia das Letras, 2011.</w:t>
      </w:r>
    </w:p>
  </w:footnote>
  <w:footnote w:id="15">
    <w:p w:rsidR="001361FB" w:rsidRPr="001361FB" w:rsidRDefault="001361FB" w:rsidP="001361FB">
      <w:pPr>
        <w:spacing w:after="0" w:line="240" w:lineRule="auto"/>
        <w:rPr>
          <w:rFonts w:ascii="Arial" w:eastAsia="Times New Roman" w:hAnsi="Arial" w:cs="Arial"/>
          <w:sz w:val="24"/>
          <w:szCs w:val="24"/>
        </w:rPr>
      </w:pPr>
      <w:r>
        <w:rPr>
          <w:rStyle w:val="Refdenotaderodap"/>
        </w:rPr>
        <w:footnoteRef/>
      </w:r>
      <w:r>
        <w:t xml:space="preserve"> </w:t>
      </w:r>
      <w:r w:rsidRPr="001361FB">
        <w:rPr>
          <w:rFonts w:ascii="Arial" w:hAnsi="Arial" w:cs="Arial"/>
          <w:sz w:val="20"/>
          <w:szCs w:val="20"/>
        </w:rPr>
        <w:t xml:space="preserve">SEN, Amartya. </w:t>
      </w:r>
      <w:r w:rsidRPr="001361FB">
        <w:rPr>
          <w:rFonts w:ascii="Arial" w:hAnsi="Arial" w:cs="Arial"/>
          <w:b/>
          <w:sz w:val="20"/>
          <w:szCs w:val="20"/>
        </w:rPr>
        <w:t>Sobre ética e economia</w:t>
      </w:r>
      <w:r w:rsidRPr="001361FB">
        <w:rPr>
          <w:rFonts w:ascii="Arial" w:hAnsi="Arial" w:cs="Arial"/>
          <w:sz w:val="20"/>
          <w:szCs w:val="20"/>
        </w:rPr>
        <w:t>. São Paulo: Companhia das Letras, 1999.</w:t>
      </w:r>
    </w:p>
  </w:footnote>
  <w:footnote w:id="16">
    <w:p w:rsidR="001361FB" w:rsidRPr="00B969EA" w:rsidRDefault="001361FB">
      <w:pPr>
        <w:pStyle w:val="Textodenotaderodap"/>
        <w:rPr>
          <w:rFonts w:ascii="Arial" w:hAnsi="Arial" w:cs="Arial"/>
        </w:rPr>
      </w:pPr>
      <w:r w:rsidRPr="00B969EA">
        <w:rPr>
          <w:rStyle w:val="Refdenotaderodap"/>
          <w:rFonts w:ascii="Arial" w:hAnsi="Arial" w:cs="Arial"/>
        </w:rPr>
        <w:footnoteRef/>
      </w:r>
      <w:r w:rsidRPr="00B969EA">
        <w:rPr>
          <w:rFonts w:ascii="Arial" w:hAnsi="Arial" w:cs="Arial"/>
        </w:rPr>
        <w:t xml:space="preserve"> Ibidem. p. 87.</w:t>
      </w:r>
    </w:p>
  </w:footnote>
  <w:footnote w:id="17">
    <w:p w:rsidR="001468A7" w:rsidRPr="00B969EA" w:rsidRDefault="001468A7">
      <w:pPr>
        <w:pStyle w:val="Textodenotaderodap"/>
        <w:rPr>
          <w:rFonts w:ascii="Arial" w:hAnsi="Arial" w:cs="Arial"/>
        </w:rPr>
      </w:pPr>
      <w:r w:rsidRPr="00B969EA">
        <w:rPr>
          <w:rStyle w:val="Refdenotaderodap"/>
          <w:rFonts w:ascii="Arial" w:hAnsi="Arial" w:cs="Arial"/>
        </w:rPr>
        <w:footnoteRef/>
      </w:r>
      <w:r w:rsidRPr="00B969EA">
        <w:rPr>
          <w:rFonts w:ascii="Arial" w:hAnsi="Arial" w:cs="Arial"/>
        </w:rPr>
        <w:t xml:space="preserve"> BENEVIDES, Maria Victória. Educação em Direitos Humanos. In: </w:t>
      </w:r>
      <w:r w:rsidRPr="00B969EA">
        <w:rPr>
          <w:rFonts w:ascii="Arial" w:hAnsi="Arial" w:cs="Arial"/>
          <w:b/>
        </w:rPr>
        <w:t>Seminário de Educação em Direitos Humanos</w:t>
      </w:r>
      <w:r w:rsidRPr="00B969EA">
        <w:rPr>
          <w:rFonts w:ascii="Arial" w:hAnsi="Arial" w:cs="Arial"/>
        </w:rPr>
        <w:t xml:space="preserve">. São Paulo, 2000. </w:t>
      </w:r>
      <w:proofErr w:type="gramStart"/>
      <w:r w:rsidRPr="00B969EA">
        <w:rPr>
          <w:rFonts w:ascii="Arial" w:hAnsi="Arial" w:cs="Arial"/>
        </w:rPr>
        <w:t>p.</w:t>
      </w:r>
      <w:proofErr w:type="gramEnd"/>
      <w:r w:rsidRPr="00B969EA">
        <w:rPr>
          <w:rFonts w:ascii="Arial" w:hAnsi="Arial" w:cs="Arial"/>
        </w:rPr>
        <w:t xml:space="preserve"> 23</w:t>
      </w:r>
    </w:p>
  </w:footnote>
  <w:footnote w:id="18">
    <w:p w:rsidR="001468A7" w:rsidRDefault="001468A7">
      <w:pPr>
        <w:pStyle w:val="Textodenotaderodap"/>
      </w:pPr>
      <w:r w:rsidRPr="00B969EA">
        <w:rPr>
          <w:rStyle w:val="Refdenotaderodap"/>
          <w:rFonts w:ascii="Arial" w:hAnsi="Arial" w:cs="Arial"/>
        </w:rPr>
        <w:footnoteRef/>
      </w:r>
      <w:r w:rsidRPr="00B969EA">
        <w:rPr>
          <w:rFonts w:ascii="Arial" w:hAnsi="Arial" w:cs="Arial"/>
        </w:rPr>
        <w:t xml:space="preserve"> Ibidem. </w:t>
      </w:r>
      <w:proofErr w:type="gramStart"/>
      <w:r w:rsidRPr="00B969EA">
        <w:rPr>
          <w:rFonts w:ascii="Arial" w:hAnsi="Arial" w:cs="Arial"/>
        </w:rPr>
        <w:t>p.</w:t>
      </w:r>
      <w:proofErr w:type="gramEnd"/>
      <w:r w:rsidRPr="00B969EA">
        <w:rPr>
          <w:rFonts w:ascii="Arial" w:hAnsi="Arial" w:cs="Arial"/>
        </w:rPr>
        <w:t xml:space="preserve"> 27.</w:t>
      </w:r>
    </w:p>
  </w:footnote>
  <w:footnote w:id="19">
    <w:p w:rsidR="001468A7" w:rsidRDefault="001468A7" w:rsidP="001468A7">
      <w:pPr>
        <w:pStyle w:val="Textodenotaderodap"/>
      </w:pPr>
      <w:r>
        <w:rPr>
          <w:rStyle w:val="Refdenotaderodap"/>
        </w:rPr>
        <w:footnoteRef/>
      </w:r>
      <w:r>
        <w:t xml:space="preserve"> </w:t>
      </w:r>
      <w:r w:rsidRPr="001468A7">
        <w:rPr>
          <w:rFonts w:ascii="Arial" w:hAnsi="Arial" w:cs="Arial"/>
        </w:rPr>
        <w:t xml:space="preserve">SEN, Amartya.  </w:t>
      </w:r>
      <w:r w:rsidRPr="001468A7">
        <w:rPr>
          <w:rFonts w:ascii="Arial" w:hAnsi="Arial" w:cs="Arial"/>
          <w:b/>
        </w:rPr>
        <w:t>Desenvolvimento como liberdade</w:t>
      </w:r>
      <w:r w:rsidRPr="001468A7">
        <w:rPr>
          <w:rFonts w:ascii="Arial" w:hAnsi="Arial" w:cs="Arial"/>
        </w:rPr>
        <w:t xml:space="preserve">. Tradução Laura Teixeira Motta; revisão técnica Ricardo </w:t>
      </w:r>
      <w:proofErr w:type="spellStart"/>
      <w:r w:rsidRPr="001468A7">
        <w:rPr>
          <w:rFonts w:ascii="Arial" w:hAnsi="Arial" w:cs="Arial"/>
        </w:rPr>
        <w:t>Doniselli</w:t>
      </w:r>
      <w:proofErr w:type="spellEnd"/>
      <w:r w:rsidRPr="001468A7">
        <w:rPr>
          <w:rFonts w:ascii="Arial" w:hAnsi="Arial" w:cs="Arial"/>
        </w:rPr>
        <w:t xml:space="preserve"> Mendes. São Paulo: Companhia das Letras, 2000.</w:t>
      </w:r>
    </w:p>
  </w:footnote>
  <w:footnote w:id="20">
    <w:p w:rsidR="001468A7" w:rsidRPr="001468A7" w:rsidRDefault="001468A7" w:rsidP="001468A7">
      <w:pPr>
        <w:spacing w:after="0" w:line="240" w:lineRule="auto"/>
        <w:rPr>
          <w:rFonts w:ascii="Arial" w:hAnsi="Arial" w:cs="Arial"/>
          <w:b/>
          <w:sz w:val="24"/>
          <w:szCs w:val="24"/>
        </w:rPr>
      </w:pPr>
      <w:r>
        <w:rPr>
          <w:rStyle w:val="Refdenotaderodap"/>
        </w:rPr>
        <w:footnoteRef/>
      </w:r>
      <w:r>
        <w:t xml:space="preserve"> </w:t>
      </w:r>
      <w:r w:rsidRPr="001468A7">
        <w:rPr>
          <w:rFonts w:ascii="Arial" w:hAnsi="Arial" w:cs="Arial"/>
          <w:sz w:val="20"/>
          <w:szCs w:val="20"/>
        </w:rPr>
        <w:t xml:space="preserve">SEN, Amartya. </w:t>
      </w:r>
      <w:r w:rsidRPr="001468A7">
        <w:rPr>
          <w:rFonts w:ascii="Arial" w:hAnsi="Arial" w:cs="Arial"/>
          <w:b/>
          <w:sz w:val="20"/>
          <w:szCs w:val="20"/>
        </w:rPr>
        <w:t>Desenvolvimento como liberdade.</w:t>
      </w:r>
      <w:r w:rsidRPr="001468A7">
        <w:rPr>
          <w:rFonts w:ascii="Arial" w:hAnsi="Arial" w:cs="Arial"/>
          <w:sz w:val="20"/>
          <w:szCs w:val="20"/>
        </w:rPr>
        <w:t xml:space="preserve"> Tradução Laura Teixeira Motta; revisão técnica Ricardo </w:t>
      </w:r>
      <w:proofErr w:type="spellStart"/>
      <w:r w:rsidRPr="001468A7">
        <w:rPr>
          <w:rFonts w:ascii="Arial" w:hAnsi="Arial" w:cs="Arial"/>
          <w:sz w:val="20"/>
          <w:szCs w:val="20"/>
        </w:rPr>
        <w:t>Doniselli</w:t>
      </w:r>
      <w:proofErr w:type="spellEnd"/>
      <w:r w:rsidRPr="001468A7">
        <w:rPr>
          <w:rFonts w:ascii="Arial" w:hAnsi="Arial" w:cs="Arial"/>
          <w:sz w:val="20"/>
          <w:szCs w:val="20"/>
        </w:rPr>
        <w:t xml:space="preserve"> Mendes. São Paulo: Companhia das Letras, 2000.</w:t>
      </w:r>
    </w:p>
    <w:p w:rsidR="001468A7" w:rsidRDefault="001468A7">
      <w:pPr>
        <w:pStyle w:val="Textodenotaderodap"/>
      </w:pPr>
    </w:p>
  </w:footnote>
  <w:footnote w:id="21">
    <w:p w:rsidR="001468A7" w:rsidRPr="00B969EA" w:rsidRDefault="001468A7" w:rsidP="001468A7">
      <w:pPr>
        <w:pStyle w:val="Textodenotaderodap"/>
        <w:rPr>
          <w:rFonts w:ascii="Arial" w:hAnsi="Arial" w:cs="Arial"/>
        </w:rPr>
      </w:pPr>
      <w:r>
        <w:rPr>
          <w:rStyle w:val="Refdenotaderodap"/>
        </w:rPr>
        <w:footnoteRef/>
      </w:r>
      <w:r>
        <w:t xml:space="preserve"> </w:t>
      </w:r>
      <w:r w:rsidRPr="00B969EA">
        <w:rPr>
          <w:rFonts w:ascii="Arial" w:hAnsi="Arial" w:cs="Arial"/>
        </w:rPr>
        <w:t xml:space="preserve">JACOBI, Pedro. </w:t>
      </w:r>
      <w:r w:rsidRPr="00B969EA">
        <w:rPr>
          <w:rFonts w:ascii="Arial" w:hAnsi="Arial" w:cs="Arial"/>
          <w:b/>
        </w:rPr>
        <w:t>Educação Ambiental, Cidadania e Sustentabilidade</w:t>
      </w:r>
      <w:r w:rsidRPr="00B969EA">
        <w:rPr>
          <w:rFonts w:ascii="Arial" w:hAnsi="Arial" w:cs="Arial"/>
        </w:rPr>
        <w:t>. (2003)</w:t>
      </w:r>
    </w:p>
    <w:p w:rsidR="001468A7" w:rsidRPr="00B969EA" w:rsidRDefault="001468A7" w:rsidP="001468A7">
      <w:pPr>
        <w:pStyle w:val="Textodenotaderodap"/>
        <w:rPr>
          <w:rFonts w:ascii="Arial" w:hAnsi="Arial" w:cs="Arial"/>
        </w:rPr>
      </w:pPr>
      <w:r w:rsidRPr="00B969EA">
        <w:rPr>
          <w:rFonts w:ascii="Arial" w:hAnsi="Arial" w:cs="Arial"/>
        </w:rPr>
        <w:t xml:space="preserve">Disponível em: http://www.scielo.br/pdf/cp/n118/16834.pdf. Acesso em: 30 jan. 2017. </w:t>
      </w:r>
      <w:proofErr w:type="gramStart"/>
      <w:r w:rsidRPr="00B969EA">
        <w:rPr>
          <w:rFonts w:ascii="Arial" w:hAnsi="Arial" w:cs="Arial"/>
        </w:rPr>
        <w:t>p.</w:t>
      </w:r>
      <w:proofErr w:type="gramEnd"/>
      <w:r w:rsidRPr="00B969EA">
        <w:rPr>
          <w:rFonts w:ascii="Arial" w:hAnsi="Arial" w:cs="Arial"/>
        </w:rPr>
        <w:t xml:space="preserve"> 193.</w:t>
      </w:r>
    </w:p>
  </w:footnote>
  <w:footnote w:id="22">
    <w:p w:rsidR="001468A7" w:rsidRPr="00B969EA" w:rsidRDefault="001468A7" w:rsidP="001468A7">
      <w:pPr>
        <w:pStyle w:val="Textodenotaderodap"/>
        <w:rPr>
          <w:rFonts w:ascii="Arial" w:hAnsi="Arial" w:cs="Arial"/>
        </w:rPr>
      </w:pPr>
      <w:r w:rsidRPr="00B969EA">
        <w:rPr>
          <w:rStyle w:val="Refdenotaderodap"/>
          <w:rFonts w:ascii="Arial" w:hAnsi="Arial" w:cs="Arial"/>
        </w:rPr>
        <w:footnoteRef/>
      </w:r>
      <w:r w:rsidRPr="00B969EA">
        <w:rPr>
          <w:rFonts w:ascii="Arial" w:hAnsi="Arial" w:cs="Arial"/>
        </w:rPr>
        <w:t xml:space="preserve"> SCHNEIDER, </w:t>
      </w:r>
      <w:proofErr w:type="spellStart"/>
      <w:r w:rsidRPr="00B969EA">
        <w:rPr>
          <w:rFonts w:ascii="Arial" w:hAnsi="Arial" w:cs="Arial"/>
        </w:rPr>
        <w:t>Evania</w:t>
      </w:r>
      <w:proofErr w:type="spellEnd"/>
      <w:r w:rsidRPr="00B969EA">
        <w:rPr>
          <w:rFonts w:ascii="Arial" w:hAnsi="Arial" w:cs="Arial"/>
        </w:rPr>
        <w:t xml:space="preserve">. </w:t>
      </w:r>
      <w:r w:rsidRPr="00B969EA">
        <w:rPr>
          <w:rFonts w:ascii="Arial" w:hAnsi="Arial" w:cs="Arial"/>
          <w:b/>
        </w:rPr>
        <w:t>Gestão ambiental municipal</w:t>
      </w:r>
      <w:r w:rsidRPr="00B969EA">
        <w:rPr>
          <w:rFonts w:ascii="Arial" w:hAnsi="Arial" w:cs="Arial"/>
        </w:rPr>
        <w:t>: Preservação ambiental e o</w:t>
      </w:r>
    </w:p>
    <w:p w:rsidR="001468A7" w:rsidRDefault="001468A7" w:rsidP="001468A7">
      <w:pPr>
        <w:pStyle w:val="Textodenotaderodap"/>
      </w:pPr>
      <w:proofErr w:type="gramStart"/>
      <w:r w:rsidRPr="00B969EA">
        <w:rPr>
          <w:rFonts w:ascii="Arial" w:hAnsi="Arial" w:cs="Arial"/>
        </w:rPr>
        <w:t>desenvolvimento</w:t>
      </w:r>
      <w:proofErr w:type="gramEnd"/>
      <w:r w:rsidRPr="00B969EA">
        <w:rPr>
          <w:rFonts w:ascii="Arial" w:hAnsi="Arial" w:cs="Arial"/>
        </w:rPr>
        <w:t xml:space="preserve"> sustentável. (2001). Disponível em: &lt;http://www.portalga.ea.ufrgs.br/acervo/ds_art_05.pdf&gt; Acesso em: 30 jan. 2016. </w:t>
      </w:r>
      <w:proofErr w:type="gramStart"/>
      <w:r w:rsidRPr="00B969EA">
        <w:rPr>
          <w:rFonts w:ascii="Arial" w:hAnsi="Arial" w:cs="Arial"/>
        </w:rPr>
        <w:t>p.</w:t>
      </w:r>
      <w:proofErr w:type="gramEnd"/>
      <w:r w:rsidRPr="00B969EA">
        <w:rPr>
          <w:rFonts w:ascii="Arial" w:hAnsi="Arial" w:cs="Arial"/>
        </w:rPr>
        <w:t xml:space="preserve"> 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922959"/>
      <w:docPartObj>
        <w:docPartGallery w:val="Page Numbers (Top of Page)"/>
        <w:docPartUnique/>
      </w:docPartObj>
    </w:sdtPr>
    <w:sdtEndPr/>
    <w:sdtContent>
      <w:p w:rsidR="000550BA" w:rsidRDefault="000550BA">
        <w:pPr>
          <w:pStyle w:val="Cabealho"/>
          <w:jc w:val="right"/>
        </w:pPr>
        <w:r>
          <w:fldChar w:fldCharType="begin"/>
        </w:r>
        <w:r>
          <w:instrText>PAGE   \* MERGEFORMAT</w:instrText>
        </w:r>
        <w:r>
          <w:fldChar w:fldCharType="separate"/>
        </w:r>
        <w:r w:rsidR="00E36BF5">
          <w:rPr>
            <w:noProof/>
          </w:rPr>
          <w:t>0</w:t>
        </w:r>
        <w:r>
          <w:fldChar w:fldCharType="end"/>
        </w:r>
      </w:p>
    </w:sdtContent>
  </w:sdt>
  <w:p w:rsidR="000550BA" w:rsidRDefault="000550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9F37358"/>
    <w:multiLevelType w:val="hybridMultilevel"/>
    <w:tmpl w:val="B0CAD4A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05F45E2"/>
    <w:multiLevelType w:val="multilevel"/>
    <w:tmpl w:val="64BAB73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7862081"/>
    <w:multiLevelType w:val="hybridMultilevel"/>
    <w:tmpl w:val="4A3C4F44"/>
    <w:lvl w:ilvl="0" w:tplc="B628D5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8B5ACD"/>
    <w:multiLevelType w:val="hybridMultilevel"/>
    <w:tmpl w:val="ECECE336"/>
    <w:lvl w:ilvl="0" w:tplc="3B92C9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C84483"/>
    <w:multiLevelType w:val="hybridMultilevel"/>
    <w:tmpl w:val="6D80461C"/>
    <w:lvl w:ilvl="0" w:tplc="C11CE92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0874268"/>
    <w:multiLevelType w:val="multilevel"/>
    <w:tmpl w:val="8380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A15579"/>
    <w:multiLevelType w:val="multilevel"/>
    <w:tmpl w:val="7874722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AF84E39"/>
    <w:multiLevelType w:val="multilevel"/>
    <w:tmpl w:val="C4E64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pStyle w:val="Ttulo9"/>
      <w:lvlText w:val="%1.%2.%3.%4.%5.%6.%7.%8.%9"/>
      <w:lvlJc w:val="left"/>
      <w:pPr>
        <w:ind w:left="1800" w:hanging="1800"/>
      </w:pPr>
      <w:rPr>
        <w:rFonts w:hint="default"/>
      </w:rPr>
    </w:lvl>
  </w:abstractNum>
  <w:abstractNum w:abstractNumId="9">
    <w:nsid w:val="4C9E01BB"/>
    <w:multiLevelType w:val="hybridMultilevel"/>
    <w:tmpl w:val="EF32E9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07554D3"/>
    <w:multiLevelType w:val="hybridMultilevel"/>
    <w:tmpl w:val="F392EC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1BD5009"/>
    <w:multiLevelType w:val="multilevel"/>
    <w:tmpl w:val="428AFE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C175CE7"/>
    <w:multiLevelType w:val="multilevel"/>
    <w:tmpl w:val="B3FA0A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7"/>
  </w:num>
  <w:num w:numId="3">
    <w:abstractNumId w:val="12"/>
  </w:num>
  <w:num w:numId="4">
    <w:abstractNumId w:val="10"/>
  </w:num>
  <w:num w:numId="5">
    <w:abstractNumId w:val="3"/>
  </w:num>
  <w:num w:numId="6">
    <w:abstractNumId w:val="4"/>
  </w:num>
  <w:num w:numId="7">
    <w:abstractNumId w:val="9"/>
  </w:num>
  <w:num w:numId="8">
    <w:abstractNumId w:val="1"/>
  </w:num>
  <w:num w:numId="9">
    <w:abstractNumId w:val="2"/>
  </w:num>
  <w:num w:numId="10">
    <w:abstractNumId w:val="11"/>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B8F"/>
    <w:rsid w:val="00023C6F"/>
    <w:rsid w:val="000337D0"/>
    <w:rsid w:val="000365F0"/>
    <w:rsid w:val="00045FE7"/>
    <w:rsid w:val="000550BA"/>
    <w:rsid w:val="00063543"/>
    <w:rsid w:val="00064C3E"/>
    <w:rsid w:val="0006589E"/>
    <w:rsid w:val="0006647E"/>
    <w:rsid w:val="000857CB"/>
    <w:rsid w:val="00093292"/>
    <w:rsid w:val="00097A3E"/>
    <w:rsid w:val="000C54F9"/>
    <w:rsid w:val="000D0164"/>
    <w:rsid w:val="000D22D4"/>
    <w:rsid w:val="000D2CC7"/>
    <w:rsid w:val="000E21EC"/>
    <w:rsid w:val="00101E2E"/>
    <w:rsid w:val="001222FD"/>
    <w:rsid w:val="001361FB"/>
    <w:rsid w:val="00145D50"/>
    <w:rsid w:val="001468A7"/>
    <w:rsid w:val="00146DB6"/>
    <w:rsid w:val="0016008A"/>
    <w:rsid w:val="001665FE"/>
    <w:rsid w:val="00175BF8"/>
    <w:rsid w:val="00181870"/>
    <w:rsid w:val="00197803"/>
    <w:rsid w:val="001B5026"/>
    <w:rsid w:val="001C27CC"/>
    <w:rsid w:val="001C4C0A"/>
    <w:rsid w:val="001C515D"/>
    <w:rsid w:val="001D2148"/>
    <w:rsid w:val="0020433F"/>
    <w:rsid w:val="0021110B"/>
    <w:rsid w:val="0021460E"/>
    <w:rsid w:val="00235663"/>
    <w:rsid w:val="00263C98"/>
    <w:rsid w:val="00274FA5"/>
    <w:rsid w:val="002833CF"/>
    <w:rsid w:val="002845B0"/>
    <w:rsid w:val="0028475C"/>
    <w:rsid w:val="00294E44"/>
    <w:rsid w:val="0029534F"/>
    <w:rsid w:val="002A7CE7"/>
    <w:rsid w:val="002B1F63"/>
    <w:rsid w:val="002C6666"/>
    <w:rsid w:val="002D5D7D"/>
    <w:rsid w:val="002E034C"/>
    <w:rsid w:val="002E78B3"/>
    <w:rsid w:val="002F74F5"/>
    <w:rsid w:val="00325658"/>
    <w:rsid w:val="0034259A"/>
    <w:rsid w:val="003504ED"/>
    <w:rsid w:val="00361E1C"/>
    <w:rsid w:val="00364B8F"/>
    <w:rsid w:val="003A38E5"/>
    <w:rsid w:val="003A784F"/>
    <w:rsid w:val="003C5807"/>
    <w:rsid w:val="003E5A75"/>
    <w:rsid w:val="003F2B36"/>
    <w:rsid w:val="003F4969"/>
    <w:rsid w:val="003F4E87"/>
    <w:rsid w:val="00403971"/>
    <w:rsid w:val="00404185"/>
    <w:rsid w:val="00414E9B"/>
    <w:rsid w:val="00421449"/>
    <w:rsid w:val="00437D74"/>
    <w:rsid w:val="00446925"/>
    <w:rsid w:val="00474CD4"/>
    <w:rsid w:val="00490E05"/>
    <w:rsid w:val="004A34AA"/>
    <w:rsid w:val="004C3FF6"/>
    <w:rsid w:val="004C7A0E"/>
    <w:rsid w:val="004D0504"/>
    <w:rsid w:val="004D12C9"/>
    <w:rsid w:val="004E3ECF"/>
    <w:rsid w:val="004E684D"/>
    <w:rsid w:val="00505E83"/>
    <w:rsid w:val="00510D65"/>
    <w:rsid w:val="00514D96"/>
    <w:rsid w:val="00517EC1"/>
    <w:rsid w:val="005230A1"/>
    <w:rsid w:val="00541987"/>
    <w:rsid w:val="00542C87"/>
    <w:rsid w:val="005440F7"/>
    <w:rsid w:val="00550461"/>
    <w:rsid w:val="00555222"/>
    <w:rsid w:val="00561B39"/>
    <w:rsid w:val="005833F3"/>
    <w:rsid w:val="00583B05"/>
    <w:rsid w:val="00585E14"/>
    <w:rsid w:val="005916C7"/>
    <w:rsid w:val="00591E98"/>
    <w:rsid w:val="005B2765"/>
    <w:rsid w:val="005B737F"/>
    <w:rsid w:val="005B7DD3"/>
    <w:rsid w:val="005C1A66"/>
    <w:rsid w:val="005D0089"/>
    <w:rsid w:val="005D0B30"/>
    <w:rsid w:val="005D5933"/>
    <w:rsid w:val="005F1650"/>
    <w:rsid w:val="00602052"/>
    <w:rsid w:val="00607AA3"/>
    <w:rsid w:val="00611375"/>
    <w:rsid w:val="00642FEB"/>
    <w:rsid w:val="006438E5"/>
    <w:rsid w:val="00665E44"/>
    <w:rsid w:val="006670BA"/>
    <w:rsid w:val="00683500"/>
    <w:rsid w:val="006864CB"/>
    <w:rsid w:val="006B6795"/>
    <w:rsid w:val="006C5865"/>
    <w:rsid w:val="006D65FF"/>
    <w:rsid w:val="006F61C7"/>
    <w:rsid w:val="0071227C"/>
    <w:rsid w:val="00713A2E"/>
    <w:rsid w:val="007272EA"/>
    <w:rsid w:val="00733455"/>
    <w:rsid w:val="00740012"/>
    <w:rsid w:val="00745FE0"/>
    <w:rsid w:val="007857ED"/>
    <w:rsid w:val="00785C51"/>
    <w:rsid w:val="007B2E9F"/>
    <w:rsid w:val="007B45E2"/>
    <w:rsid w:val="007C170D"/>
    <w:rsid w:val="007D62DA"/>
    <w:rsid w:val="007D69FD"/>
    <w:rsid w:val="00804E44"/>
    <w:rsid w:val="00864CF5"/>
    <w:rsid w:val="00877B3D"/>
    <w:rsid w:val="008817C0"/>
    <w:rsid w:val="00884F41"/>
    <w:rsid w:val="00895A36"/>
    <w:rsid w:val="008D0DF1"/>
    <w:rsid w:val="008D1F48"/>
    <w:rsid w:val="008D2B82"/>
    <w:rsid w:val="008E0EC5"/>
    <w:rsid w:val="00905AB4"/>
    <w:rsid w:val="00916CAE"/>
    <w:rsid w:val="00922D7B"/>
    <w:rsid w:val="0093524C"/>
    <w:rsid w:val="00940698"/>
    <w:rsid w:val="0096020D"/>
    <w:rsid w:val="009635F1"/>
    <w:rsid w:val="00965D78"/>
    <w:rsid w:val="00967CB0"/>
    <w:rsid w:val="00977275"/>
    <w:rsid w:val="009909A2"/>
    <w:rsid w:val="009A4E90"/>
    <w:rsid w:val="009A5DB9"/>
    <w:rsid w:val="009B2FC2"/>
    <w:rsid w:val="009D430F"/>
    <w:rsid w:val="009D444F"/>
    <w:rsid w:val="009E37F3"/>
    <w:rsid w:val="009E6DEF"/>
    <w:rsid w:val="00A1174B"/>
    <w:rsid w:val="00A13E90"/>
    <w:rsid w:val="00A1416B"/>
    <w:rsid w:val="00A147E9"/>
    <w:rsid w:val="00A204DB"/>
    <w:rsid w:val="00A406F4"/>
    <w:rsid w:val="00A56D76"/>
    <w:rsid w:val="00A63FDB"/>
    <w:rsid w:val="00A7415E"/>
    <w:rsid w:val="00AA402B"/>
    <w:rsid w:val="00AC7A90"/>
    <w:rsid w:val="00AC7B5F"/>
    <w:rsid w:val="00AE7EB8"/>
    <w:rsid w:val="00AF4E95"/>
    <w:rsid w:val="00B2093E"/>
    <w:rsid w:val="00B355C0"/>
    <w:rsid w:val="00B70AA2"/>
    <w:rsid w:val="00B969EA"/>
    <w:rsid w:val="00BA6C09"/>
    <w:rsid w:val="00BB2A90"/>
    <w:rsid w:val="00BC0D61"/>
    <w:rsid w:val="00BE2166"/>
    <w:rsid w:val="00C0425D"/>
    <w:rsid w:val="00C0482A"/>
    <w:rsid w:val="00C339BA"/>
    <w:rsid w:val="00C431D2"/>
    <w:rsid w:val="00C443C1"/>
    <w:rsid w:val="00C6734D"/>
    <w:rsid w:val="00C728F4"/>
    <w:rsid w:val="00C7427F"/>
    <w:rsid w:val="00CC4A69"/>
    <w:rsid w:val="00CD45E5"/>
    <w:rsid w:val="00CE1CCE"/>
    <w:rsid w:val="00CF38F8"/>
    <w:rsid w:val="00CF3BA3"/>
    <w:rsid w:val="00D121AB"/>
    <w:rsid w:val="00D17170"/>
    <w:rsid w:val="00D21A3A"/>
    <w:rsid w:val="00D24BE5"/>
    <w:rsid w:val="00D26444"/>
    <w:rsid w:val="00D26C6D"/>
    <w:rsid w:val="00D33CB4"/>
    <w:rsid w:val="00D35F63"/>
    <w:rsid w:val="00D93FCF"/>
    <w:rsid w:val="00DA2AC8"/>
    <w:rsid w:val="00DB03E8"/>
    <w:rsid w:val="00DB17B0"/>
    <w:rsid w:val="00DB7830"/>
    <w:rsid w:val="00DC05B9"/>
    <w:rsid w:val="00DC74A8"/>
    <w:rsid w:val="00DF4290"/>
    <w:rsid w:val="00E125DA"/>
    <w:rsid w:val="00E36BF5"/>
    <w:rsid w:val="00E37E3C"/>
    <w:rsid w:val="00E42946"/>
    <w:rsid w:val="00E43075"/>
    <w:rsid w:val="00E529A3"/>
    <w:rsid w:val="00E572DD"/>
    <w:rsid w:val="00E8470A"/>
    <w:rsid w:val="00EA24E2"/>
    <w:rsid w:val="00EC59BB"/>
    <w:rsid w:val="00EC6331"/>
    <w:rsid w:val="00EF4434"/>
    <w:rsid w:val="00F276ED"/>
    <w:rsid w:val="00F315D3"/>
    <w:rsid w:val="00F6650B"/>
    <w:rsid w:val="00F952FF"/>
    <w:rsid w:val="00F97A72"/>
    <w:rsid w:val="00FC5378"/>
    <w:rsid w:val="00FC70E6"/>
    <w:rsid w:val="00FE6F31"/>
    <w:rsid w:val="00FF73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D43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DF42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D22D4"/>
    <w:pPr>
      <w:keepNext/>
      <w:keepLines/>
      <w:spacing w:before="200" w:after="0"/>
      <w:outlineLvl w:val="2"/>
    </w:pPr>
    <w:rPr>
      <w:rFonts w:asciiTheme="majorHAnsi" w:eastAsiaTheme="majorEastAsia" w:hAnsiTheme="majorHAnsi" w:cstheme="majorBidi"/>
      <w:b/>
      <w:bCs/>
      <w:color w:val="4F81BD" w:themeColor="accent1"/>
    </w:rPr>
  </w:style>
  <w:style w:type="paragraph" w:styleId="Ttulo9">
    <w:name w:val="heading 9"/>
    <w:basedOn w:val="Normal"/>
    <w:next w:val="Normal"/>
    <w:link w:val="Ttulo9Char"/>
    <w:qFormat/>
    <w:rsid w:val="00F97A72"/>
    <w:pPr>
      <w:keepNext/>
      <w:widowControl w:val="0"/>
      <w:numPr>
        <w:ilvl w:val="8"/>
        <w:numId w:val="1"/>
      </w:numPr>
      <w:suppressAutoHyphens/>
      <w:autoSpaceDE w:val="0"/>
      <w:spacing w:after="0" w:line="268" w:lineRule="exact"/>
      <w:ind w:left="227" w:right="113"/>
      <w:jc w:val="both"/>
      <w:outlineLvl w:val="8"/>
    </w:pPr>
    <w:rPr>
      <w:rFonts w:ascii="Times New Roman" w:eastAsia="Times New Roman" w:hAnsi="Times New Roman" w:cs="Times New Roman"/>
      <w:b/>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6020D"/>
    <w:pPr>
      <w:ind w:left="720"/>
      <w:contextualSpacing/>
    </w:pPr>
  </w:style>
  <w:style w:type="character" w:styleId="Hyperlink">
    <w:name w:val="Hyperlink"/>
    <w:basedOn w:val="Fontepargpadro"/>
    <w:uiPriority w:val="99"/>
    <w:unhideWhenUsed/>
    <w:rsid w:val="003A38E5"/>
    <w:rPr>
      <w:color w:val="0000FF" w:themeColor="hyperlink"/>
      <w:u w:val="single"/>
    </w:rPr>
  </w:style>
  <w:style w:type="character" w:customStyle="1" w:styleId="Ttulo9Char">
    <w:name w:val="Título 9 Char"/>
    <w:basedOn w:val="Fontepargpadro"/>
    <w:link w:val="Ttulo9"/>
    <w:rsid w:val="00F97A72"/>
    <w:rPr>
      <w:rFonts w:ascii="Times New Roman" w:eastAsia="Times New Roman" w:hAnsi="Times New Roman" w:cs="Times New Roman"/>
      <w:b/>
      <w:sz w:val="24"/>
      <w:szCs w:val="24"/>
      <w:lang w:eastAsia="ar-SA"/>
    </w:rPr>
  </w:style>
  <w:style w:type="paragraph" w:styleId="Textodenotaderodap">
    <w:name w:val="footnote text"/>
    <w:basedOn w:val="Normal"/>
    <w:link w:val="TextodenotaderodapChar"/>
    <w:rsid w:val="002833CF"/>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2833CF"/>
    <w:rPr>
      <w:rFonts w:ascii="Times New Roman" w:eastAsia="Times New Roman" w:hAnsi="Times New Roman" w:cs="Times New Roman"/>
      <w:sz w:val="20"/>
      <w:szCs w:val="20"/>
    </w:rPr>
  </w:style>
  <w:style w:type="character" w:styleId="Refdenotaderodap">
    <w:name w:val="footnote reference"/>
    <w:basedOn w:val="Fontepargpadro"/>
    <w:rsid w:val="002833CF"/>
    <w:rPr>
      <w:vertAlign w:val="superscript"/>
    </w:rPr>
  </w:style>
  <w:style w:type="paragraph" w:styleId="Cabealho">
    <w:name w:val="header"/>
    <w:basedOn w:val="Normal"/>
    <w:link w:val="CabealhoChar"/>
    <w:uiPriority w:val="99"/>
    <w:unhideWhenUsed/>
    <w:rsid w:val="005833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33F3"/>
  </w:style>
  <w:style w:type="paragraph" w:styleId="Rodap">
    <w:name w:val="footer"/>
    <w:basedOn w:val="Normal"/>
    <w:link w:val="RodapChar"/>
    <w:uiPriority w:val="99"/>
    <w:unhideWhenUsed/>
    <w:rsid w:val="005833F3"/>
    <w:pPr>
      <w:tabs>
        <w:tab w:val="center" w:pos="4252"/>
        <w:tab w:val="right" w:pos="8504"/>
      </w:tabs>
      <w:spacing w:after="0" w:line="240" w:lineRule="auto"/>
    </w:pPr>
  </w:style>
  <w:style w:type="character" w:customStyle="1" w:styleId="RodapChar">
    <w:name w:val="Rodapé Char"/>
    <w:basedOn w:val="Fontepargpadro"/>
    <w:link w:val="Rodap"/>
    <w:uiPriority w:val="99"/>
    <w:rsid w:val="005833F3"/>
  </w:style>
  <w:style w:type="character" w:customStyle="1" w:styleId="apple-converted-space">
    <w:name w:val="apple-converted-space"/>
    <w:basedOn w:val="Fontepargpadro"/>
    <w:rsid w:val="00DF4290"/>
  </w:style>
  <w:style w:type="character" w:styleId="Forte">
    <w:name w:val="Strong"/>
    <w:basedOn w:val="Fontepargpadro"/>
    <w:uiPriority w:val="22"/>
    <w:qFormat/>
    <w:rsid w:val="00DF4290"/>
    <w:rPr>
      <w:b/>
      <w:bCs/>
    </w:rPr>
  </w:style>
  <w:style w:type="character" w:customStyle="1" w:styleId="Ttulo2Char">
    <w:name w:val="Título 2 Char"/>
    <w:basedOn w:val="Fontepargpadro"/>
    <w:link w:val="Ttulo2"/>
    <w:uiPriority w:val="9"/>
    <w:rsid w:val="00DF4290"/>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D22D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F6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9D430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D43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DF42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D22D4"/>
    <w:pPr>
      <w:keepNext/>
      <w:keepLines/>
      <w:spacing w:before="200" w:after="0"/>
      <w:outlineLvl w:val="2"/>
    </w:pPr>
    <w:rPr>
      <w:rFonts w:asciiTheme="majorHAnsi" w:eastAsiaTheme="majorEastAsia" w:hAnsiTheme="majorHAnsi" w:cstheme="majorBidi"/>
      <w:b/>
      <w:bCs/>
      <w:color w:val="4F81BD" w:themeColor="accent1"/>
    </w:rPr>
  </w:style>
  <w:style w:type="paragraph" w:styleId="Ttulo9">
    <w:name w:val="heading 9"/>
    <w:basedOn w:val="Normal"/>
    <w:next w:val="Normal"/>
    <w:link w:val="Ttulo9Char"/>
    <w:qFormat/>
    <w:rsid w:val="00F97A72"/>
    <w:pPr>
      <w:keepNext/>
      <w:widowControl w:val="0"/>
      <w:numPr>
        <w:ilvl w:val="8"/>
        <w:numId w:val="1"/>
      </w:numPr>
      <w:suppressAutoHyphens/>
      <w:autoSpaceDE w:val="0"/>
      <w:spacing w:after="0" w:line="268" w:lineRule="exact"/>
      <w:ind w:left="227" w:right="113"/>
      <w:jc w:val="both"/>
      <w:outlineLvl w:val="8"/>
    </w:pPr>
    <w:rPr>
      <w:rFonts w:ascii="Times New Roman" w:eastAsia="Times New Roman" w:hAnsi="Times New Roman" w:cs="Times New Roman"/>
      <w:b/>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6020D"/>
    <w:pPr>
      <w:ind w:left="720"/>
      <w:contextualSpacing/>
    </w:pPr>
  </w:style>
  <w:style w:type="character" w:styleId="Hyperlink">
    <w:name w:val="Hyperlink"/>
    <w:basedOn w:val="Fontepargpadro"/>
    <w:uiPriority w:val="99"/>
    <w:unhideWhenUsed/>
    <w:rsid w:val="003A38E5"/>
    <w:rPr>
      <w:color w:val="0000FF" w:themeColor="hyperlink"/>
      <w:u w:val="single"/>
    </w:rPr>
  </w:style>
  <w:style w:type="character" w:customStyle="1" w:styleId="Ttulo9Char">
    <w:name w:val="Título 9 Char"/>
    <w:basedOn w:val="Fontepargpadro"/>
    <w:link w:val="Ttulo9"/>
    <w:rsid w:val="00F97A72"/>
    <w:rPr>
      <w:rFonts w:ascii="Times New Roman" w:eastAsia="Times New Roman" w:hAnsi="Times New Roman" w:cs="Times New Roman"/>
      <w:b/>
      <w:sz w:val="24"/>
      <w:szCs w:val="24"/>
      <w:lang w:eastAsia="ar-SA"/>
    </w:rPr>
  </w:style>
  <w:style w:type="paragraph" w:styleId="Textodenotaderodap">
    <w:name w:val="footnote text"/>
    <w:basedOn w:val="Normal"/>
    <w:link w:val="TextodenotaderodapChar"/>
    <w:rsid w:val="002833CF"/>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2833CF"/>
    <w:rPr>
      <w:rFonts w:ascii="Times New Roman" w:eastAsia="Times New Roman" w:hAnsi="Times New Roman" w:cs="Times New Roman"/>
      <w:sz w:val="20"/>
      <w:szCs w:val="20"/>
    </w:rPr>
  </w:style>
  <w:style w:type="character" w:styleId="Refdenotaderodap">
    <w:name w:val="footnote reference"/>
    <w:basedOn w:val="Fontepargpadro"/>
    <w:rsid w:val="002833CF"/>
    <w:rPr>
      <w:vertAlign w:val="superscript"/>
    </w:rPr>
  </w:style>
  <w:style w:type="paragraph" w:styleId="Cabealho">
    <w:name w:val="header"/>
    <w:basedOn w:val="Normal"/>
    <w:link w:val="CabealhoChar"/>
    <w:uiPriority w:val="99"/>
    <w:unhideWhenUsed/>
    <w:rsid w:val="005833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33F3"/>
  </w:style>
  <w:style w:type="paragraph" w:styleId="Rodap">
    <w:name w:val="footer"/>
    <w:basedOn w:val="Normal"/>
    <w:link w:val="RodapChar"/>
    <w:uiPriority w:val="99"/>
    <w:unhideWhenUsed/>
    <w:rsid w:val="005833F3"/>
    <w:pPr>
      <w:tabs>
        <w:tab w:val="center" w:pos="4252"/>
        <w:tab w:val="right" w:pos="8504"/>
      </w:tabs>
      <w:spacing w:after="0" w:line="240" w:lineRule="auto"/>
    </w:pPr>
  </w:style>
  <w:style w:type="character" w:customStyle="1" w:styleId="RodapChar">
    <w:name w:val="Rodapé Char"/>
    <w:basedOn w:val="Fontepargpadro"/>
    <w:link w:val="Rodap"/>
    <w:uiPriority w:val="99"/>
    <w:rsid w:val="005833F3"/>
  </w:style>
  <w:style w:type="character" w:customStyle="1" w:styleId="apple-converted-space">
    <w:name w:val="apple-converted-space"/>
    <w:basedOn w:val="Fontepargpadro"/>
    <w:rsid w:val="00DF4290"/>
  </w:style>
  <w:style w:type="character" w:styleId="Forte">
    <w:name w:val="Strong"/>
    <w:basedOn w:val="Fontepargpadro"/>
    <w:uiPriority w:val="22"/>
    <w:qFormat/>
    <w:rsid w:val="00DF4290"/>
    <w:rPr>
      <w:b/>
      <w:bCs/>
    </w:rPr>
  </w:style>
  <w:style w:type="character" w:customStyle="1" w:styleId="Ttulo2Char">
    <w:name w:val="Título 2 Char"/>
    <w:basedOn w:val="Fontepargpadro"/>
    <w:link w:val="Ttulo2"/>
    <w:uiPriority w:val="9"/>
    <w:rsid w:val="00DF4290"/>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D22D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F6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9D43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5790">
      <w:bodyDiv w:val="1"/>
      <w:marLeft w:val="0"/>
      <w:marRight w:val="0"/>
      <w:marTop w:val="0"/>
      <w:marBottom w:val="0"/>
      <w:divBdr>
        <w:top w:val="none" w:sz="0" w:space="0" w:color="auto"/>
        <w:left w:val="none" w:sz="0" w:space="0" w:color="auto"/>
        <w:bottom w:val="none" w:sz="0" w:space="0" w:color="auto"/>
        <w:right w:val="none" w:sz="0" w:space="0" w:color="auto"/>
      </w:divBdr>
    </w:div>
    <w:div w:id="373848647">
      <w:bodyDiv w:val="1"/>
      <w:marLeft w:val="0"/>
      <w:marRight w:val="0"/>
      <w:marTop w:val="0"/>
      <w:marBottom w:val="0"/>
      <w:divBdr>
        <w:top w:val="none" w:sz="0" w:space="0" w:color="auto"/>
        <w:left w:val="none" w:sz="0" w:space="0" w:color="auto"/>
        <w:bottom w:val="none" w:sz="0" w:space="0" w:color="auto"/>
        <w:right w:val="none" w:sz="0" w:space="0" w:color="auto"/>
      </w:divBdr>
    </w:div>
    <w:div w:id="512692807">
      <w:bodyDiv w:val="1"/>
      <w:marLeft w:val="0"/>
      <w:marRight w:val="0"/>
      <w:marTop w:val="0"/>
      <w:marBottom w:val="0"/>
      <w:divBdr>
        <w:top w:val="none" w:sz="0" w:space="0" w:color="auto"/>
        <w:left w:val="none" w:sz="0" w:space="0" w:color="auto"/>
        <w:bottom w:val="none" w:sz="0" w:space="0" w:color="auto"/>
        <w:right w:val="none" w:sz="0" w:space="0" w:color="auto"/>
      </w:divBdr>
    </w:div>
    <w:div w:id="1028945976">
      <w:bodyDiv w:val="1"/>
      <w:marLeft w:val="0"/>
      <w:marRight w:val="0"/>
      <w:marTop w:val="0"/>
      <w:marBottom w:val="0"/>
      <w:divBdr>
        <w:top w:val="none" w:sz="0" w:space="0" w:color="auto"/>
        <w:left w:val="none" w:sz="0" w:space="0" w:color="auto"/>
        <w:bottom w:val="none" w:sz="0" w:space="0" w:color="auto"/>
        <w:right w:val="none" w:sz="0" w:space="0" w:color="auto"/>
      </w:divBdr>
    </w:div>
    <w:div w:id="1241912014">
      <w:bodyDiv w:val="1"/>
      <w:marLeft w:val="0"/>
      <w:marRight w:val="0"/>
      <w:marTop w:val="0"/>
      <w:marBottom w:val="0"/>
      <w:divBdr>
        <w:top w:val="none" w:sz="0" w:space="0" w:color="auto"/>
        <w:left w:val="none" w:sz="0" w:space="0" w:color="auto"/>
        <w:bottom w:val="none" w:sz="0" w:space="0" w:color="auto"/>
        <w:right w:val="none" w:sz="0" w:space="0" w:color="auto"/>
      </w:divBdr>
    </w:div>
    <w:div w:id="1251159669">
      <w:bodyDiv w:val="1"/>
      <w:marLeft w:val="0"/>
      <w:marRight w:val="0"/>
      <w:marTop w:val="0"/>
      <w:marBottom w:val="0"/>
      <w:divBdr>
        <w:top w:val="none" w:sz="0" w:space="0" w:color="auto"/>
        <w:left w:val="none" w:sz="0" w:space="0" w:color="auto"/>
        <w:bottom w:val="none" w:sz="0" w:space="0" w:color="auto"/>
        <w:right w:val="none" w:sz="0" w:space="0" w:color="auto"/>
      </w:divBdr>
    </w:div>
    <w:div w:id="1524660959">
      <w:bodyDiv w:val="1"/>
      <w:marLeft w:val="0"/>
      <w:marRight w:val="0"/>
      <w:marTop w:val="0"/>
      <w:marBottom w:val="0"/>
      <w:divBdr>
        <w:top w:val="none" w:sz="0" w:space="0" w:color="auto"/>
        <w:left w:val="none" w:sz="0" w:space="0" w:color="auto"/>
        <w:bottom w:val="none" w:sz="0" w:space="0" w:color="auto"/>
        <w:right w:val="none" w:sz="0" w:space="0" w:color="auto"/>
      </w:divBdr>
    </w:div>
    <w:div w:id="15621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ortalga.ea.ufrgs.br/acervo/ds_art_05.pdf" TargetMode="External"/><Relationship Id="rId4" Type="http://schemas.microsoft.com/office/2007/relationships/stylesWithEffects" Target="stylesWithEffects.xml"/><Relationship Id="rId9" Type="http://schemas.openxmlformats.org/officeDocument/2006/relationships/hyperlink" Target="http://www.scielo.br/pdf/cp/n118/1683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7352-F79B-4BD1-A324-26AE29AC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6706</Words>
  <Characters>36216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 CATAXO</cp:lastModifiedBy>
  <cp:revision>2</cp:revision>
  <dcterms:created xsi:type="dcterms:W3CDTF">2018-11-27T12:12:00Z</dcterms:created>
  <dcterms:modified xsi:type="dcterms:W3CDTF">2018-11-27T12:12:00Z</dcterms:modified>
</cp:coreProperties>
</file>